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94D85" w14:textId="2FCC375E" w:rsidR="00D35977" w:rsidRDefault="00F9343B" w:rsidP="00D35977">
      <w:pPr>
        <w:rPr>
          <w:rStyle w:val="Heading1Char"/>
          <w:rFonts w:ascii="Arial" w:hAnsi="Arial" w:cs="Arial"/>
          <w:color w:val="72226D"/>
          <w:sz w:val="36"/>
          <w:szCs w:val="36"/>
        </w:rPr>
      </w:pPr>
      <w:bookmarkStart w:id="0" w:name="_Toc6474705"/>
      <w:bookmarkStart w:id="1" w:name="_GoBack"/>
      <w:bookmarkEnd w:id="1"/>
      <w:r>
        <w:rPr>
          <w:rFonts w:cs="Arial"/>
          <w:b/>
          <w:noProof/>
          <w:sz w:val="22"/>
          <w:szCs w:val="22"/>
        </w:rPr>
        <w:drawing>
          <wp:anchor distT="0" distB="0" distL="114300" distR="114300" simplePos="0" relativeHeight="251658240" behindDoc="0" locked="0" layoutInCell="1" allowOverlap="1" wp14:anchorId="3526154E" wp14:editId="6C2F87F2">
            <wp:simplePos x="0" y="0"/>
            <wp:positionH relativeFrom="margin">
              <wp:posOffset>-78045</wp:posOffset>
            </wp:positionH>
            <wp:positionV relativeFrom="page">
              <wp:posOffset>456828</wp:posOffset>
            </wp:positionV>
            <wp:extent cx="1836420" cy="836930"/>
            <wp:effectExtent l="0" t="0" r="0" b="1270"/>
            <wp:wrapThrough wrapText="bothSides">
              <wp:wrapPolygon edited="0">
                <wp:start x="0" y="0"/>
                <wp:lineTo x="0" y="21141"/>
                <wp:lineTo x="21286" y="21141"/>
                <wp:lineTo x="2128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36420" cy="836930"/>
                    </a:xfrm>
                    <a:prstGeom prst="rect">
                      <a:avLst/>
                    </a:prstGeom>
                    <a:noFill/>
                  </pic:spPr>
                </pic:pic>
              </a:graphicData>
            </a:graphic>
            <wp14:sizeRelH relativeFrom="margin">
              <wp14:pctWidth>0</wp14:pctWidth>
            </wp14:sizeRelH>
            <wp14:sizeRelV relativeFrom="margin">
              <wp14:pctHeight>0</wp14:pctHeight>
            </wp14:sizeRelV>
          </wp:anchor>
        </w:drawing>
      </w:r>
      <w:r w:rsidR="00821B2A" w:rsidRPr="00E96265">
        <w:rPr>
          <w:rFonts w:cs="Arial"/>
          <w:noProof/>
          <w:sz w:val="36"/>
          <w:szCs w:val="36"/>
        </w:rPr>
        <mc:AlternateContent>
          <mc:Choice Requires="wps">
            <w:drawing>
              <wp:anchor distT="0" distB="0" distL="114300" distR="114300" simplePos="0" relativeHeight="251658242" behindDoc="0" locked="0" layoutInCell="1" allowOverlap="1" wp14:anchorId="169409AF" wp14:editId="795F941C">
                <wp:simplePos x="0" y="0"/>
                <wp:positionH relativeFrom="margin">
                  <wp:posOffset>4972185</wp:posOffset>
                </wp:positionH>
                <wp:positionV relativeFrom="paragraph">
                  <wp:posOffset>-541020</wp:posOffset>
                </wp:positionV>
                <wp:extent cx="1895475" cy="3810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1895475" cy="381000"/>
                        </a:xfrm>
                        <a:prstGeom prst="rect">
                          <a:avLst/>
                        </a:prstGeom>
                        <a:solidFill>
                          <a:schemeClr val="lt1"/>
                        </a:solidFill>
                        <a:ln w="6350">
                          <a:noFill/>
                        </a:ln>
                      </wps:spPr>
                      <wps:txbx>
                        <w:txbxContent>
                          <w:p w14:paraId="7C33EE24" w14:textId="77777777" w:rsidR="00E4400C" w:rsidRPr="008B705A" w:rsidRDefault="00E4400C" w:rsidP="00E4400C">
                            <w:pPr>
                              <w:rPr>
                                <w:rFonts w:cs="Arial"/>
                                <w:color w:val="72246C"/>
                                <w:sz w:val="24"/>
                                <w:szCs w:val="32"/>
                              </w:rPr>
                            </w:pPr>
                            <w:r w:rsidRPr="008B705A">
                              <w:rPr>
                                <w:rFonts w:cs="Arial"/>
                                <w:color w:val="72246C"/>
                                <w:sz w:val="24"/>
                                <w:szCs w:val="32"/>
                              </w:rPr>
                              <w:t>Tax Section</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shapetype w14:anchorId="169409AF" id="_x0000_t202" coordsize="21600,21600" o:spt="202" path="m,l,21600r21600,l21600,xe">
                <v:stroke joinstyle="miter"/>
                <v:path gradientshapeok="t" o:connecttype="rect"/>
              </v:shapetype>
              <v:shape id="Text Box 5" o:spid="_x0000_s1026" type="#_x0000_t202" style="position:absolute;margin-left:391.5pt;margin-top:-42.6pt;width:149.25pt;height:30pt;z-index:251658242;visibility:visible;mso-wrap-style:square;mso-wrap-distance-left:9pt;mso-wrap-distance-top:0;mso-wrap-distance-right:9pt;mso-wrap-distance-bottom:0;mso-position-horizontal:absolute;mso-position-horizontal-relative:margin;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" fillcolor="white [3201]" stroked="f" strokeweight=".5pt">
                <v:textbox>
                  <w:txbxContent>
                    <w:p w14:paraId="7C33EE24" w14:textId="77777777" w:rsidR="00E4400C" w:rsidRPr="008B705A" w:rsidRDefault="00E4400C" w:rsidP="00E4400C">
                      <w:pPr>
                        <w:rPr>
                          <w:rFonts w:cs="Arial"/>
                          <w:color w:val="72246C"/>
                          <w:sz w:val="24"/>
                          <w:szCs w:val="32"/>
                        </w:rPr>
                      </w:pPr>
                      <w:r w:rsidRPr="008B705A">
                        <w:rPr>
                          <w:rFonts w:cs="Arial"/>
                          <w:color w:val="72246C"/>
                          <w:sz w:val="24"/>
                          <w:szCs w:val="32"/>
                        </w:rPr>
                        <w:t>Tax Section</w:t>
                      </w:r>
                    </w:p>
                  </w:txbxContent>
                </v:textbox>
                <w10:wrap anchorx="margin"/>
              </v:shape>
            </w:pict>
          </mc:Fallback>
        </mc:AlternateContent>
      </w:r>
      <w:r w:rsidR="003D4BDF" w:rsidRPr="00E96265">
        <w:rPr>
          <w:rFonts w:cs="Arial"/>
          <w:noProof/>
          <w:sz w:val="36"/>
          <w:szCs w:val="36"/>
        </w:rPr>
        <mc:AlternateContent>
          <mc:Choice Requires="wps">
            <w:drawing>
              <wp:anchor distT="0" distB="0" distL="114300" distR="114300" simplePos="0" relativeHeight="251658248" behindDoc="0" locked="0" layoutInCell="1" allowOverlap="1" wp14:anchorId="3174C2F4" wp14:editId="48B128A8">
                <wp:simplePos x="0" y="0"/>
                <wp:positionH relativeFrom="page">
                  <wp:align>right</wp:align>
                </wp:positionH>
                <wp:positionV relativeFrom="paragraph">
                  <wp:posOffset>-914400</wp:posOffset>
                </wp:positionV>
                <wp:extent cx="2341245" cy="492868"/>
                <wp:effectExtent l="0" t="0" r="1905"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245" cy="492868"/>
                        </a:xfrm>
                        <a:prstGeom prst="rect">
                          <a:avLst/>
                        </a:prstGeom>
                        <a:solidFill>
                          <a:srgbClr val="72246C"/>
                        </a:solidFill>
                        <a:ln w="9525">
                          <a:noFill/>
                          <a:miter lim="800000"/>
                          <a:headEnd/>
                          <a:tailEnd/>
                        </a:ln>
                      </wps:spPr>
                      <wps:txbx>
                        <w:txbxContent>
                          <w:p w14:paraId="5570B2D4" w14:textId="10446593" w:rsidR="00AB3557" w:rsidRPr="00ED45B5" w:rsidRDefault="00F10479" w:rsidP="00AB3557">
                            <w:pPr>
                              <w:spacing w:before="180"/>
                              <w:rPr>
                                <w:rFonts w:cs="Arial"/>
                                <w:color w:val="FFFFFF" w:themeColor="background1"/>
                                <w:sz w:val="28"/>
                                <w:szCs w:val="28"/>
                              </w:rPr>
                            </w:pPr>
                            <w:r>
                              <w:rPr>
                                <w:rFonts w:cs="Arial"/>
                                <w:color w:val="FFFFFF" w:themeColor="background1"/>
                                <w:sz w:val="28"/>
                                <w:szCs w:val="28"/>
                              </w:rPr>
                              <w:t>C</w:t>
                            </w:r>
                            <w:r w:rsidR="003D4BDF">
                              <w:rPr>
                                <w:rFonts w:cs="Arial"/>
                                <w:color w:val="FFFFFF" w:themeColor="background1"/>
                                <w:sz w:val="28"/>
                                <w:szCs w:val="28"/>
                              </w:rPr>
                              <w:t>OVID-19</w:t>
                            </w:r>
                            <w:r w:rsidR="00AB3557">
                              <w:rPr>
                                <w:rFonts w:cs="Arial"/>
                                <w:color w:val="FFFFFF" w:themeColor="background1"/>
                                <w:sz w:val="28"/>
                                <w:szCs w:val="28"/>
                              </w:rPr>
                              <w:t xml:space="preserve"> </w:t>
                            </w:r>
                            <w:r w:rsidR="009B7106">
                              <w:rPr>
                                <w:rFonts w:cs="Arial"/>
                                <w:color w:val="FFFFFF" w:themeColor="background1"/>
                                <w:sz w:val="28"/>
                                <w:szCs w:val="28"/>
                              </w:rPr>
                              <w:t xml:space="preserve">penalty </w:t>
                            </w:r>
                            <w:r w:rsidR="00821B2A">
                              <w:rPr>
                                <w:rFonts w:cs="Arial"/>
                                <w:color w:val="FFFFFF" w:themeColor="background1"/>
                                <w:sz w:val="28"/>
                                <w:szCs w:val="28"/>
                              </w:rPr>
                              <w:t>relief</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3174C2F4" id="Text Box 2" o:spid="_x0000_s1027" type="#_x0000_t202" style="position:absolute;margin-left:133.15pt;margin-top:-1in;width:184.35pt;height:38.8pt;z-index:251658248;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" fillcolor="#72246c" stroked="f">
                <v:textbox>
                  <w:txbxContent>
                    <w:p w14:paraId="5570B2D4" w14:textId="10446593" w:rsidR="00AB3557" w:rsidRPr="00ED45B5" w:rsidRDefault="00F10479" w:rsidP="00AB3557">
                      <w:pPr>
                        <w:spacing w:before="180"/>
                        <w:rPr>
                          <w:rFonts w:cs="Arial"/>
                          <w:color w:val="FFFFFF" w:themeColor="background1"/>
                          <w:sz w:val="28"/>
                          <w:szCs w:val="28"/>
                        </w:rPr>
                      </w:pPr>
                      <w:r>
                        <w:rPr>
                          <w:rFonts w:cs="Arial"/>
                          <w:color w:val="FFFFFF" w:themeColor="background1"/>
                          <w:sz w:val="28"/>
                          <w:szCs w:val="28"/>
                        </w:rPr>
                        <w:t>C</w:t>
                      </w:r>
                      <w:r w:rsidR="003D4BDF">
                        <w:rPr>
                          <w:rFonts w:cs="Arial"/>
                          <w:color w:val="FFFFFF" w:themeColor="background1"/>
                          <w:sz w:val="28"/>
                          <w:szCs w:val="28"/>
                        </w:rPr>
                        <w:t>OVID-19</w:t>
                      </w:r>
                      <w:r w:rsidR="00AB3557">
                        <w:rPr>
                          <w:rFonts w:cs="Arial"/>
                          <w:color w:val="FFFFFF" w:themeColor="background1"/>
                          <w:sz w:val="28"/>
                          <w:szCs w:val="28"/>
                        </w:rPr>
                        <w:t xml:space="preserve"> </w:t>
                      </w:r>
                      <w:r w:rsidR="009B7106">
                        <w:rPr>
                          <w:rFonts w:cs="Arial"/>
                          <w:color w:val="FFFFFF" w:themeColor="background1"/>
                          <w:sz w:val="28"/>
                          <w:szCs w:val="28"/>
                        </w:rPr>
                        <w:t xml:space="preserve">penalty </w:t>
                      </w:r>
                      <w:r w:rsidR="00821B2A">
                        <w:rPr>
                          <w:rFonts w:cs="Arial"/>
                          <w:color w:val="FFFFFF" w:themeColor="background1"/>
                          <w:sz w:val="28"/>
                          <w:szCs w:val="28"/>
                        </w:rPr>
                        <w:t>relief</w:t>
                      </w:r>
                    </w:p>
                  </w:txbxContent>
                </v:textbox>
                <w10:wrap anchorx="page"/>
              </v:shape>
            </w:pict>
          </mc:Fallback>
        </mc:AlternateContent>
      </w:r>
      <w:r w:rsidR="00716F7A">
        <w:rPr>
          <w:noProof/>
          <w:color w:val="000000"/>
        </w:rPr>
        <mc:AlternateContent>
          <mc:Choice Requires="wps">
            <w:drawing>
              <wp:anchor distT="0" distB="0" distL="114300" distR="114300" simplePos="0" relativeHeight="251658241" behindDoc="0" locked="0" layoutInCell="1" allowOverlap="1" wp14:anchorId="1D9D27CA" wp14:editId="6AF5A106">
                <wp:simplePos x="0" y="0"/>
                <wp:positionH relativeFrom="column">
                  <wp:posOffset>5067300</wp:posOffset>
                </wp:positionH>
                <wp:positionV relativeFrom="paragraph">
                  <wp:posOffset>-811530</wp:posOffset>
                </wp:positionV>
                <wp:extent cx="1343025" cy="314325"/>
                <wp:effectExtent l="0" t="0" r="0" b="0"/>
                <wp:wrapNone/>
                <wp:docPr id="216" name="Text Box 216"/>
                <wp:cNvGraphicFramePr/>
                <a:graphic xmlns:a="http://schemas.openxmlformats.org/drawingml/2006/main">
                  <a:graphicData uri="http://schemas.microsoft.com/office/word/2010/wordprocessingShape">
                    <wps:wsp>
                      <wps:cNvSpPr txBox="1"/>
                      <wps:spPr>
                        <a:xfrm>
                          <a:off x="0" y="0"/>
                          <a:ext cx="1343025" cy="314325"/>
                        </a:xfrm>
                        <a:prstGeom prst="rect">
                          <a:avLst/>
                        </a:prstGeom>
                        <a:noFill/>
                        <a:ln w="6350">
                          <a:noFill/>
                        </a:ln>
                      </wps:spPr>
                      <wps:txbx>
                        <w:txbxContent>
                          <w:p w14:paraId="6A13A85E" w14:textId="1D1965AB" w:rsidR="001C1BBE" w:rsidRPr="00F758E0" w:rsidRDefault="001C1BBE" w:rsidP="002F1A37">
                            <w:pPr>
                              <w:rPr>
                                <w:rFonts w:ascii="Roboto" w:hAnsi="Roboto"/>
                                <w:color w:val="FFFFFF" w:themeColor="background1"/>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9D27CA" id="Text Box 216" o:spid="_x0000_s1028" type="#_x0000_t202" style="position:absolute;margin-left:399pt;margin-top:-63.9pt;width:105.75pt;height:24.7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" filled="f" stroked="f" strokeweight=".5pt">
                <v:textbox>
                  <w:txbxContent>
                    <w:p w14:paraId="6A13A85E" w14:textId="1D1965AB" w:rsidR="001C1BBE" w:rsidRPr="00F758E0" w:rsidRDefault="001C1BBE" w:rsidP="002F1A37">
                      <w:pPr>
                        <w:rPr>
                          <w:rFonts w:ascii="Roboto" w:hAnsi="Roboto"/>
                          <w:color w:val="FFFFFF" w:themeColor="background1"/>
                          <w:sz w:val="32"/>
                          <w:szCs w:val="32"/>
                        </w:rPr>
                      </w:pPr>
                    </w:p>
                  </w:txbxContent>
                </v:textbox>
              </v:shape>
            </w:pict>
          </mc:Fallback>
        </mc:AlternateContent>
      </w:r>
      <w:bookmarkEnd w:id="0"/>
    </w:p>
    <w:p w14:paraId="5312B86B" w14:textId="77777777" w:rsidR="007D02C3" w:rsidRDefault="007D02C3" w:rsidP="00E033B4">
      <w:pPr>
        <w:pStyle w:val="Heading1"/>
        <w:spacing w:before="120"/>
        <w:rPr>
          <w:rStyle w:val="Heading1Char"/>
          <w:rFonts w:ascii="Arial" w:hAnsi="Arial" w:cs="Arial"/>
          <w:color w:val="72226D"/>
          <w:sz w:val="36"/>
          <w:szCs w:val="36"/>
        </w:rPr>
      </w:pPr>
    </w:p>
    <w:p w14:paraId="093674E8" w14:textId="5F8A2DFA" w:rsidR="00D35977" w:rsidRPr="00ED45B5" w:rsidRDefault="00985ABE" w:rsidP="00E033B4">
      <w:pPr>
        <w:pStyle w:val="Heading1"/>
        <w:spacing w:before="120"/>
        <w:rPr>
          <w:rStyle w:val="Heading1Char"/>
          <w:rFonts w:ascii="Arial" w:eastAsia="Calibri" w:hAnsi="Arial" w:cs="Times New Roman"/>
          <w:color w:val="auto"/>
          <w:sz w:val="20"/>
          <w:szCs w:val="24"/>
        </w:rPr>
      </w:pPr>
      <w:r>
        <w:rPr>
          <w:rStyle w:val="Heading1Char"/>
          <w:rFonts w:ascii="Arial" w:hAnsi="Arial" w:cs="Arial"/>
          <w:color w:val="72226D"/>
          <w:sz w:val="36"/>
          <w:szCs w:val="36"/>
        </w:rPr>
        <w:t xml:space="preserve">COVID-19 </w:t>
      </w:r>
      <w:r w:rsidR="00890163">
        <w:rPr>
          <w:rStyle w:val="Heading1Char"/>
          <w:rFonts w:ascii="Arial" w:hAnsi="Arial" w:cs="Arial"/>
          <w:color w:val="72226D"/>
          <w:sz w:val="36"/>
          <w:szCs w:val="36"/>
        </w:rPr>
        <w:t xml:space="preserve">IRS </w:t>
      </w:r>
      <w:r w:rsidR="004E6053">
        <w:rPr>
          <w:rStyle w:val="Heading1Char"/>
          <w:rFonts w:ascii="Arial" w:hAnsi="Arial" w:cs="Arial"/>
          <w:color w:val="72226D"/>
          <w:sz w:val="36"/>
          <w:szCs w:val="36"/>
        </w:rPr>
        <w:t>P</w:t>
      </w:r>
      <w:r w:rsidR="00890163">
        <w:rPr>
          <w:rStyle w:val="Heading1Char"/>
          <w:rFonts w:ascii="Arial" w:hAnsi="Arial" w:cs="Arial"/>
          <w:color w:val="72226D"/>
          <w:sz w:val="36"/>
          <w:szCs w:val="36"/>
        </w:rPr>
        <w:t xml:space="preserve">enalty </w:t>
      </w:r>
      <w:r w:rsidR="004E6053">
        <w:rPr>
          <w:rStyle w:val="Heading1Char"/>
          <w:rFonts w:ascii="Arial" w:hAnsi="Arial" w:cs="Arial"/>
          <w:color w:val="72226D"/>
          <w:sz w:val="36"/>
          <w:szCs w:val="36"/>
        </w:rPr>
        <w:t>A</w:t>
      </w:r>
      <w:r w:rsidR="00890163">
        <w:rPr>
          <w:rStyle w:val="Heading1Char"/>
          <w:rFonts w:ascii="Arial" w:hAnsi="Arial" w:cs="Arial"/>
          <w:color w:val="72226D"/>
          <w:sz w:val="36"/>
          <w:szCs w:val="36"/>
        </w:rPr>
        <w:t xml:space="preserve">batement </w:t>
      </w:r>
      <w:r w:rsidR="004E6053">
        <w:rPr>
          <w:rStyle w:val="Heading1Char"/>
          <w:rFonts w:ascii="Arial" w:hAnsi="Arial" w:cs="Arial"/>
          <w:color w:val="72226D"/>
          <w:sz w:val="36"/>
          <w:szCs w:val="36"/>
        </w:rPr>
        <w:t>T</w:t>
      </w:r>
      <w:r w:rsidR="00890163">
        <w:rPr>
          <w:rStyle w:val="Heading1Char"/>
          <w:rFonts w:ascii="Arial" w:hAnsi="Arial" w:cs="Arial"/>
          <w:color w:val="72226D"/>
          <w:sz w:val="36"/>
          <w:szCs w:val="36"/>
        </w:rPr>
        <w:t>emplate</w:t>
      </w:r>
      <w:r w:rsidR="00F10479">
        <w:rPr>
          <w:rStyle w:val="Heading1Char"/>
          <w:rFonts w:ascii="Arial" w:hAnsi="Arial" w:cs="Arial"/>
          <w:color w:val="72226D"/>
          <w:sz w:val="36"/>
          <w:szCs w:val="36"/>
        </w:rPr>
        <w:t xml:space="preserve"> </w:t>
      </w:r>
    </w:p>
    <w:p w14:paraId="36D8F694" w14:textId="77777777" w:rsidR="003B40FB" w:rsidRPr="003B40FB" w:rsidRDefault="003B40FB" w:rsidP="003B40FB">
      <w:pPr>
        <w:spacing w:line="276" w:lineRule="auto"/>
        <w:rPr>
          <w:shd w:val="clear" w:color="auto" w:fill="FFFFFF"/>
        </w:rPr>
      </w:pPr>
    </w:p>
    <w:p w14:paraId="1A9F3B94" w14:textId="32843552" w:rsidR="003B40FB" w:rsidRDefault="003B40FB" w:rsidP="003B40FB">
      <w:pPr>
        <w:spacing w:line="276" w:lineRule="auto"/>
        <w:rPr>
          <w:shd w:val="clear" w:color="auto" w:fill="FFFFFF"/>
        </w:rPr>
      </w:pPr>
      <w:r w:rsidRPr="003B40FB">
        <w:rPr>
          <w:shd w:val="clear" w:color="auto" w:fill="FFFFFF"/>
        </w:rPr>
        <w:t xml:space="preserve">If an affected taxpayer receives a late-filing or late-payment penalty notice from the IRS, the practitioner should gather the facts </w:t>
      </w:r>
      <w:r w:rsidR="00197DCB">
        <w:rPr>
          <w:shd w:val="clear" w:color="auto" w:fill="FFFFFF"/>
        </w:rPr>
        <w:t xml:space="preserve">and </w:t>
      </w:r>
      <w:r w:rsidR="00E05E23">
        <w:rPr>
          <w:shd w:val="clear" w:color="auto" w:fill="FFFFFF"/>
        </w:rPr>
        <w:t xml:space="preserve">other </w:t>
      </w:r>
      <w:r w:rsidR="00197DCB">
        <w:rPr>
          <w:shd w:val="clear" w:color="auto" w:fill="FFFFFF"/>
        </w:rPr>
        <w:t>documentation to</w:t>
      </w:r>
      <w:r w:rsidR="00572621">
        <w:rPr>
          <w:shd w:val="clear" w:color="auto" w:fill="FFFFFF"/>
        </w:rPr>
        <w:t xml:space="preserve"> </w:t>
      </w:r>
      <w:r w:rsidR="00357EB5">
        <w:rPr>
          <w:shd w:val="clear" w:color="auto" w:fill="FFFFFF"/>
        </w:rPr>
        <w:t xml:space="preserve">support a </w:t>
      </w:r>
      <w:r w:rsidR="00572621">
        <w:rPr>
          <w:shd w:val="clear" w:color="auto" w:fill="FFFFFF"/>
        </w:rPr>
        <w:t xml:space="preserve">request </w:t>
      </w:r>
      <w:r w:rsidR="00357EB5">
        <w:rPr>
          <w:shd w:val="clear" w:color="auto" w:fill="FFFFFF"/>
        </w:rPr>
        <w:t>for</w:t>
      </w:r>
      <w:r w:rsidR="00572621">
        <w:rPr>
          <w:shd w:val="clear" w:color="auto" w:fill="FFFFFF"/>
        </w:rPr>
        <w:t xml:space="preserve"> penalty relief </w:t>
      </w:r>
      <w:r w:rsidR="00197DCB">
        <w:rPr>
          <w:shd w:val="clear" w:color="auto" w:fill="FFFFFF"/>
        </w:rPr>
        <w:t xml:space="preserve">due to </w:t>
      </w:r>
      <w:r w:rsidR="00572621">
        <w:rPr>
          <w:shd w:val="clear" w:color="auto" w:fill="FFFFFF"/>
        </w:rPr>
        <w:t>reasonable cause</w:t>
      </w:r>
      <w:r w:rsidRPr="003B40FB">
        <w:rPr>
          <w:shd w:val="clear" w:color="auto" w:fill="FFFFFF"/>
        </w:rPr>
        <w:t>.</w:t>
      </w:r>
      <w:r w:rsidR="00D5115B">
        <w:rPr>
          <w:shd w:val="clear" w:color="auto" w:fill="FFFFFF"/>
        </w:rPr>
        <w:t xml:space="preserve"> Under</w:t>
      </w:r>
      <w:r w:rsidRPr="003B40FB">
        <w:rPr>
          <w:shd w:val="clear" w:color="auto" w:fill="FFFFFF"/>
        </w:rPr>
        <w:t xml:space="preserve"> reasonable</w:t>
      </w:r>
      <w:r w:rsidR="00931E4C">
        <w:rPr>
          <w:shd w:val="clear" w:color="auto" w:fill="FFFFFF"/>
        </w:rPr>
        <w:t xml:space="preserve"> </w:t>
      </w:r>
      <w:r w:rsidRPr="003B40FB">
        <w:rPr>
          <w:shd w:val="clear" w:color="auto" w:fill="FFFFFF"/>
        </w:rPr>
        <w:t>cause standards, “</w:t>
      </w:r>
      <w:r w:rsidR="009602F1">
        <w:rPr>
          <w:shd w:val="clear" w:color="auto" w:fill="FFFFFF"/>
        </w:rPr>
        <w:t>a</w:t>
      </w:r>
      <w:r w:rsidRPr="003B40FB">
        <w:rPr>
          <w:shd w:val="clear" w:color="auto" w:fill="FFFFFF"/>
        </w:rPr>
        <w:t>ny reason that establishes a taxpayer exercised ordinary business care and prudence but nevertheless failed to comply with the tax law may be considered for penalty relief” (</w:t>
      </w:r>
      <w:r w:rsidR="005D4E8B">
        <w:rPr>
          <w:shd w:val="clear" w:color="auto" w:fill="FFFFFF"/>
        </w:rPr>
        <w:t xml:space="preserve">IRM </w:t>
      </w:r>
      <w:r w:rsidRPr="003B40FB">
        <w:rPr>
          <w:shd w:val="clear" w:color="auto" w:fill="FFFFFF"/>
        </w:rPr>
        <w:t>20.1.1.3.2.1).</w:t>
      </w:r>
    </w:p>
    <w:p w14:paraId="14FE483C" w14:textId="7A25D72C" w:rsidR="00B05262" w:rsidRDefault="00B05262" w:rsidP="009A0DD6">
      <w:pPr>
        <w:pStyle w:val="NoSpacing"/>
      </w:pPr>
    </w:p>
    <w:p w14:paraId="35DCF761" w14:textId="3096472A" w:rsidR="00B05262" w:rsidRPr="00FF317B" w:rsidRDefault="00B05262" w:rsidP="00B05262">
      <w:pPr>
        <w:pStyle w:val="NoSpacing"/>
      </w:pPr>
      <w:r w:rsidRPr="00FF317B">
        <w:t xml:space="preserve">In addition, each practitioner should consider whether he or she should contact their insurance carrier or an attorney before undertaking the penalty abatement process. </w:t>
      </w:r>
    </w:p>
    <w:p w14:paraId="5741F883" w14:textId="77777777" w:rsidR="003B40FB" w:rsidRPr="00FF317B" w:rsidRDefault="003B40FB" w:rsidP="00A575BB">
      <w:pPr>
        <w:spacing w:line="276" w:lineRule="auto"/>
        <w:rPr>
          <w:shd w:val="clear" w:color="auto" w:fill="FFFFFF"/>
        </w:rPr>
      </w:pPr>
    </w:p>
    <w:p w14:paraId="755BB8F1" w14:textId="3D7E6B0E" w:rsidR="009245F2" w:rsidRPr="00FF317B" w:rsidRDefault="00C86F26" w:rsidP="00A575BB">
      <w:pPr>
        <w:spacing w:line="276" w:lineRule="auto"/>
        <w:rPr>
          <w:shd w:val="clear" w:color="auto" w:fill="FFFFFF"/>
        </w:rPr>
      </w:pPr>
      <w:r w:rsidRPr="00FF317B">
        <w:rPr>
          <w:shd w:val="clear" w:color="auto" w:fill="FFFFFF"/>
        </w:rPr>
        <w:t>The following page</w:t>
      </w:r>
      <w:r w:rsidR="00816E47" w:rsidRPr="00FF317B">
        <w:rPr>
          <w:shd w:val="clear" w:color="auto" w:fill="FFFFFF"/>
        </w:rPr>
        <w:t>s</w:t>
      </w:r>
      <w:r w:rsidR="00835DAC" w:rsidRPr="00FF317B">
        <w:rPr>
          <w:shd w:val="clear" w:color="auto" w:fill="FFFFFF"/>
        </w:rPr>
        <w:t xml:space="preserve"> </w:t>
      </w:r>
      <w:r w:rsidRPr="00FF317B">
        <w:rPr>
          <w:shd w:val="clear" w:color="auto" w:fill="FFFFFF"/>
        </w:rPr>
        <w:t xml:space="preserve">contain </w:t>
      </w:r>
      <w:r w:rsidR="00835DAC" w:rsidRPr="00FF317B">
        <w:rPr>
          <w:shd w:val="clear" w:color="auto" w:fill="FFFFFF"/>
        </w:rPr>
        <w:t xml:space="preserve">a </w:t>
      </w:r>
      <w:r w:rsidR="00607D9E" w:rsidRPr="00FF317B">
        <w:rPr>
          <w:shd w:val="clear" w:color="auto" w:fill="FFFFFF"/>
        </w:rPr>
        <w:t>template</w:t>
      </w:r>
      <w:r w:rsidR="009245F2" w:rsidRPr="00FF317B">
        <w:rPr>
          <w:shd w:val="clear" w:color="auto" w:fill="FFFFFF"/>
        </w:rPr>
        <w:t xml:space="preserve"> to request </w:t>
      </w:r>
      <w:r w:rsidR="00835DAC" w:rsidRPr="00FF317B">
        <w:rPr>
          <w:shd w:val="clear" w:color="auto" w:fill="FFFFFF"/>
        </w:rPr>
        <w:t xml:space="preserve">reasonable cause </w:t>
      </w:r>
      <w:r w:rsidR="009245F2" w:rsidRPr="00FF317B">
        <w:rPr>
          <w:shd w:val="clear" w:color="auto" w:fill="FFFFFF"/>
        </w:rPr>
        <w:t xml:space="preserve">penalty abatement </w:t>
      </w:r>
      <w:r w:rsidR="003D343D" w:rsidRPr="00FF317B">
        <w:rPr>
          <w:shd w:val="clear" w:color="auto" w:fill="FFFFFF"/>
        </w:rPr>
        <w:t xml:space="preserve">on behalf of your clients </w:t>
      </w:r>
      <w:r w:rsidR="00C406ED" w:rsidRPr="00FF317B">
        <w:rPr>
          <w:shd w:val="clear" w:color="auto" w:fill="FFFFFF"/>
        </w:rPr>
        <w:t>due to COVID-19 difficulties</w:t>
      </w:r>
      <w:r w:rsidR="003D343D" w:rsidRPr="00FF317B">
        <w:rPr>
          <w:shd w:val="clear" w:color="auto" w:fill="FFFFFF"/>
        </w:rPr>
        <w:t>.</w:t>
      </w:r>
    </w:p>
    <w:p w14:paraId="0C3DA515" w14:textId="33F2C742" w:rsidR="008F78CB" w:rsidRPr="00FF317B" w:rsidRDefault="008F78CB" w:rsidP="00C7402A">
      <w:pPr>
        <w:pStyle w:val="NoSpacing"/>
      </w:pPr>
    </w:p>
    <w:p w14:paraId="03D30466" w14:textId="49F5592C" w:rsidR="008F78CB" w:rsidRPr="00FF317B" w:rsidRDefault="008F78CB" w:rsidP="00C7402A">
      <w:pPr>
        <w:pStyle w:val="NoSpacing"/>
        <w:rPr>
          <w:b/>
        </w:rPr>
      </w:pPr>
      <w:r w:rsidRPr="00FF317B">
        <w:rPr>
          <w:b/>
        </w:rPr>
        <w:t>Additional guidance</w:t>
      </w:r>
    </w:p>
    <w:p w14:paraId="69FCC0ED" w14:textId="77777777" w:rsidR="009245F2" w:rsidRPr="00FF317B" w:rsidRDefault="009245F2" w:rsidP="00A575BB">
      <w:pPr>
        <w:spacing w:line="276" w:lineRule="auto"/>
        <w:rPr>
          <w:shd w:val="clear" w:color="auto" w:fill="FFFFFF"/>
        </w:rPr>
      </w:pPr>
    </w:p>
    <w:p w14:paraId="6A53DFBF" w14:textId="20A49AD9" w:rsidR="00CD7013" w:rsidRDefault="00BD23D8" w:rsidP="008F78CB">
      <w:pPr>
        <w:spacing w:line="276" w:lineRule="auto"/>
        <w:rPr>
          <w:shd w:val="clear" w:color="auto" w:fill="FFFFFF"/>
        </w:rPr>
      </w:pPr>
      <w:r w:rsidRPr="00FF317B">
        <w:rPr>
          <w:shd w:val="clear" w:color="auto" w:fill="FFFFFF"/>
        </w:rPr>
        <w:t xml:space="preserve">The </w:t>
      </w:r>
      <w:hyperlink r:id="rId12" w:history="1">
        <w:r w:rsidR="00A21C33" w:rsidRPr="00FF317B">
          <w:rPr>
            <w:rStyle w:val="Hyperlink"/>
            <w:shd w:val="clear" w:color="auto" w:fill="FFFFFF"/>
          </w:rPr>
          <w:t>Internal Revenue Manual (IRM)</w:t>
        </w:r>
      </w:hyperlink>
      <w:r w:rsidR="00A21C33" w:rsidRPr="00FF317B">
        <w:rPr>
          <w:shd w:val="clear" w:color="auto" w:fill="FFFFFF"/>
        </w:rPr>
        <w:t xml:space="preserve"> is essentially the IRS’s employee handbook and outlines the procedures IRS employees should </w:t>
      </w:r>
      <w:r w:rsidR="005B6D6C" w:rsidRPr="00FF317B">
        <w:rPr>
          <w:shd w:val="clear" w:color="auto" w:fill="FFFFFF"/>
        </w:rPr>
        <w:t xml:space="preserve">follow </w:t>
      </w:r>
      <w:proofErr w:type="gramStart"/>
      <w:r w:rsidR="005B6D6C" w:rsidRPr="00FF317B">
        <w:rPr>
          <w:shd w:val="clear" w:color="auto" w:fill="FFFFFF"/>
        </w:rPr>
        <w:t>in the course of</w:t>
      </w:r>
      <w:proofErr w:type="gramEnd"/>
      <w:r w:rsidR="005B6D6C" w:rsidRPr="00FF317B">
        <w:rPr>
          <w:shd w:val="clear" w:color="auto" w:fill="FFFFFF"/>
        </w:rPr>
        <w:t xml:space="preserve"> their work</w:t>
      </w:r>
      <w:r w:rsidR="00A21C33" w:rsidRPr="00FF317B">
        <w:rPr>
          <w:shd w:val="clear" w:color="auto" w:fill="FFFFFF"/>
        </w:rPr>
        <w:t xml:space="preserve">. </w:t>
      </w:r>
      <w:r w:rsidR="008F78CB" w:rsidRPr="00FF317B">
        <w:rPr>
          <w:shd w:val="clear" w:color="auto" w:fill="FFFFFF"/>
        </w:rPr>
        <w:t xml:space="preserve">IRM 20.1.1.3.6, </w:t>
      </w:r>
      <w:r w:rsidR="008F78CB" w:rsidRPr="00FF317B">
        <w:rPr>
          <w:i/>
          <w:iCs/>
          <w:shd w:val="clear" w:color="auto" w:fill="FFFFFF"/>
        </w:rPr>
        <w:t>Reasonable Cause Assistant (RCA),</w:t>
      </w:r>
      <w:r w:rsidR="008F78CB" w:rsidRPr="00FF317B">
        <w:rPr>
          <w:shd w:val="clear" w:color="auto" w:fill="FFFFFF"/>
        </w:rPr>
        <w:t xml:space="preserve"> provides that the RCA (a decision support interactive software program) will be used where available when considering penalty relief due to reasonable cause. RCA will be used after normal case research has been performed (i.e., </w:t>
      </w:r>
      <w:r w:rsidR="00B02420" w:rsidRPr="00FF317B">
        <w:rPr>
          <w:shd w:val="clear" w:color="auto" w:fill="FFFFFF"/>
        </w:rPr>
        <w:t xml:space="preserve">after </w:t>
      </w:r>
      <w:r w:rsidR="008F78CB" w:rsidRPr="00FF317B">
        <w:rPr>
          <w:shd w:val="clear" w:color="auto" w:fill="FFFFFF"/>
        </w:rPr>
        <w:t>applying missing deposits/payments, adjusting tax, researching for missing extensions of time to file, etc.) and has also been programmed to determine if first-time penalty abatement criteria are met under most conditions.</w:t>
      </w:r>
      <w:r w:rsidR="00CD7013" w:rsidRPr="00FF317B">
        <w:rPr>
          <w:shd w:val="clear" w:color="auto" w:fill="FFFFFF"/>
        </w:rPr>
        <w:t xml:space="preserve"> </w:t>
      </w:r>
      <w:r w:rsidR="005F651F" w:rsidRPr="00FF317B">
        <w:rPr>
          <w:shd w:val="clear" w:color="auto" w:fill="FFFFFF"/>
        </w:rPr>
        <w:t>Practitioners should familiarize themselves with the IRM before undertaking the penalty abatement process.</w:t>
      </w:r>
      <w:r w:rsidR="005F651F">
        <w:rPr>
          <w:shd w:val="clear" w:color="auto" w:fill="FFFFFF"/>
        </w:rPr>
        <w:t xml:space="preserve"> </w:t>
      </w:r>
    </w:p>
    <w:p w14:paraId="6DA5C835" w14:textId="0BFE793E" w:rsidR="00B05262" w:rsidRDefault="00B05262" w:rsidP="009A0DD6">
      <w:pPr>
        <w:pStyle w:val="NoSpacing"/>
      </w:pPr>
    </w:p>
    <w:p w14:paraId="6E11B436" w14:textId="77777777" w:rsidR="00E97F5F" w:rsidRDefault="00E97F5F" w:rsidP="00A575BB">
      <w:pPr>
        <w:spacing w:line="276" w:lineRule="auto"/>
        <w:rPr>
          <w:shd w:val="clear" w:color="auto" w:fill="FFFFFF"/>
        </w:rPr>
      </w:pPr>
    </w:p>
    <w:p w14:paraId="45D04D91" w14:textId="0DAB2E59" w:rsidR="00F7512F" w:rsidRDefault="00F7512F" w:rsidP="00F7512F">
      <w:pPr>
        <w:pStyle w:val="NoSpacing"/>
        <w:rPr>
          <w:b/>
        </w:rPr>
      </w:pPr>
      <w:r w:rsidRPr="00F7512F">
        <w:rPr>
          <w:b/>
        </w:rPr>
        <w:t xml:space="preserve">Related </w:t>
      </w:r>
      <w:r w:rsidR="00E033B4">
        <w:rPr>
          <w:b/>
        </w:rPr>
        <w:t xml:space="preserve">Tax Section </w:t>
      </w:r>
      <w:r w:rsidRPr="00F7512F">
        <w:rPr>
          <w:b/>
        </w:rPr>
        <w:t>resources</w:t>
      </w:r>
    </w:p>
    <w:p w14:paraId="0944F6E1" w14:textId="77777777" w:rsidR="00F7512F" w:rsidRPr="00F7512F" w:rsidRDefault="00F7512F" w:rsidP="00F7512F">
      <w:pPr>
        <w:pStyle w:val="NoSpacing"/>
        <w:rPr>
          <w:b/>
        </w:rPr>
      </w:pPr>
    </w:p>
    <w:p w14:paraId="3E90CAB1" w14:textId="505803AE" w:rsidR="00132C67" w:rsidRDefault="008C2E5D" w:rsidP="00F7512F">
      <w:pPr>
        <w:pStyle w:val="NoSpacing"/>
        <w:numPr>
          <w:ilvl w:val="0"/>
          <w:numId w:val="21"/>
        </w:numPr>
      </w:pPr>
      <w:hyperlink r:id="rId13" w:history="1">
        <w:r w:rsidR="009857C8" w:rsidRPr="009857C8">
          <w:rPr>
            <w:rStyle w:val="Hyperlink"/>
          </w:rPr>
          <w:t>IRS Penalty Abatement Templates</w:t>
        </w:r>
      </w:hyperlink>
    </w:p>
    <w:p w14:paraId="56474260" w14:textId="158F3504" w:rsidR="00F7512F" w:rsidRPr="0087774B" w:rsidRDefault="0087774B" w:rsidP="00F7512F">
      <w:pPr>
        <w:pStyle w:val="NoSpacing"/>
        <w:numPr>
          <w:ilvl w:val="0"/>
          <w:numId w:val="21"/>
        </w:numPr>
        <w:rPr>
          <w:rStyle w:val="Hyperlink"/>
        </w:rPr>
      </w:pPr>
      <w:r>
        <w:fldChar w:fldCharType="begin"/>
      </w:r>
      <w:r>
        <w:instrText xml:space="preserve"> HYPERLINK "https://future.aicpa.org/resources/article/irs-first-time-penalty-abatement" </w:instrText>
      </w:r>
      <w:r>
        <w:fldChar w:fldCharType="separate"/>
      </w:r>
      <w:r w:rsidR="00F7512F" w:rsidRPr="0087774B">
        <w:rPr>
          <w:rStyle w:val="Hyperlink"/>
        </w:rPr>
        <w:t xml:space="preserve">IRS </w:t>
      </w:r>
      <w:r w:rsidR="00FE01D1" w:rsidRPr="0087774B">
        <w:rPr>
          <w:rStyle w:val="Hyperlink"/>
        </w:rPr>
        <w:t>F</w:t>
      </w:r>
      <w:r w:rsidR="00F7512F" w:rsidRPr="0087774B">
        <w:rPr>
          <w:rStyle w:val="Hyperlink"/>
        </w:rPr>
        <w:t>irst-</w:t>
      </w:r>
      <w:r w:rsidR="00FE01D1" w:rsidRPr="0087774B">
        <w:rPr>
          <w:rStyle w:val="Hyperlink"/>
        </w:rPr>
        <w:t>T</w:t>
      </w:r>
      <w:r w:rsidR="00F7512F" w:rsidRPr="0087774B">
        <w:rPr>
          <w:rStyle w:val="Hyperlink"/>
        </w:rPr>
        <w:t xml:space="preserve">ime </w:t>
      </w:r>
      <w:r w:rsidR="00FE01D1" w:rsidRPr="0087774B">
        <w:rPr>
          <w:rStyle w:val="Hyperlink"/>
        </w:rPr>
        <w:t>P</w:t>
      </w:r>
      <w:r w:rsidR="00F7512F" w:rsidRPr="0087774B">
        <w:rPr>
          <w:rStyle w:val="Hyperlink"/>
        </w:rPr>
        <w:t xml:space="preserve">enalty </w:t>
      </w:r>
      <w:r w:rsidR="00FE01D1" w:rsidRPr="0087774B">
        <w:rPr>
          <w:rStyle w:val="Hyperlink"/>
        </w:rPr>
        <w:t>A</w:t>
      </w:r>
      <w:r w:rsidR="00F7512F" w:rsidRPr="0087774B">
        <w:rPr>
          <w:rStyle w:val="Hyperlink"/>
        </w:rPr>
        <w:t xml:space="preserve">batement  </w:t>
      </w:r>
    </w:p>
    <w:p w14:paraId="1461CA9B" w14:textId="01515DEF" w:rsidR="00F7512F" w:rsidRDefault="0087774B" w:rsidP="00F7512F">
      <w:pPr>
        <w:pStyle w:val="NoSpacing"/>
        <w:numPr>
          <w:ilvl w:val="0"/>
          <w:numId w:val="21"/>
        </w:numPr>
      </w:pPr>
      <w:r>
        <w:fldChar w:fldCharType="end"/>
      </w:r>
      <w:hyperlink r:id="rId14" w:history="1">
        <w:r w:rsidR="00F7512F" w:rsidRPr="00F7512F">
          <w:rPr>
            <w:rStyle w:val="Hyperlink"/>
          </w:rPr>
          <w:t xml:space="preserve">Federal </w:t>
        </w:r>
        <w:r>
          <w:rPr>
            <w:rStyle w:val="Hyperlink"/>
          </w:rPr>
          <w:t>T</w:t>
        </w:r>
        <w:r w:rsidR="00F7512F" w:rsidRPr="00F7512F">
          <w:rPr>
            <w:rStyle w:val="Hyperlink"/>
          </w:rPr>
          <w:t xml:space="preserve">axpayer </w:t>
        </w:r>
        <w:r>
          <w:rPr>
            <w:rStyle w:val="Hyperlink"/>
          </w:rPr>
          <w:t>P</w:t>
        </w:r>
        <w:r w:rsidR="00F7512F" w:rsidRPr="00F7512F">
          <w:rPr>
            <w:rStyle w:val="Hyperlink"/>
          </w:rPr>
          <w:t xml:space="preserve">enalties </w:t>
        </w:r>
        <w:r>
          <w:rPr>
            <w:rStyle w:val="Hyperlink"/>
          </w:rPr>
          <w:t>G</w:t>
        </w:r>
        <w:r w:rsidR="00F7512F" w:rsidRPr="00F7512F">
          <w:rPr>
            <w:rStyle w:val="Hyperlink"/>
          </w:rPr>
          <w:t>uide</w:t>
        </w:r>
      </w:hyperlink>
      <w:r w:rsidR="00F7512F">
        <w:t xml:space="preserve"> </w:t>
      </w:r>
    </w:p>
    <w:p w14:paraId="2D5C4B9D" w14:textId="08D7B900" w:rsidR="00F7512F" w:rsidRDefault="008C2E5D" w:rsidP="00F7512F">
      <w:pPr>
        <w:pStyle w:val="NoSpacing"/>
        <w:numPr>
          <w:ilvl w:val="0"/>
          <w:numId w:val="21"/>
        </w:numPr>
      </w:pPr>
      <w:hyperlink r:id="rId15" w:history="1">
        <w:r w:rsidR="00F7512F" w:rsidRPr="00F7512F">
          <w:rPr>
            <w:rStyle w:val="Hyperlink"/>
          </w:rPr>
          <w:t xml:space="preserve">IRS </w:t>
        </w:r>
        <w:r w:rsidR="00D25006">
          <w:rPr>
            <w:rStyle w:val="Hyperlink"/>
          </w:rPr>
          <w:t>H</w:t>
        </w:r>
        <w:r w:rsidR="00F7512F" w:rsidRPr="00F7512F">
          <w:rPr>
            <w:rStyle w:val="Hyperlink"/>
          </w:rPr>
          <w:t xml:space="preserve">otlines </w:t>
        </w:r>
        <w:r w:rsidR="00D25006">
          <w:rPr>
            <w:rStyle w:val="Hyperlink"/>
          </w:rPr>
          <w:t>Q</w:t>
        </w:r>
        <w:r w:rsidR="00F7512F" w:rsidRPr="00F7512F">
          <w:rPr>
            <w:rStyle w:val="Hyperlink"/>
          </w:rPr>
          <w:t xml:space="preserve">uick </w:t>
        </w:r>
        <w:r w:rsidR="00D25006">
          <w:rPr>
            <w:rStyle w:val="Hyperlink"/>
          </w:rPr>
          <w:t>R</w:t>
        </w:r>
        <w:r w:rsidR="00F7512F" w:rsidRPr="00F7512F">
          <w:rPr>
            <w:rStyle w:val="Hyperlink"/>
          </w:rPr>
          <w:t xml:space="preserve">eference </w:t>
        </w:r>
        <w:r w:rsidR="00D25006">
          <w:rPr>
            <w:rStyle w:val="Hyperlink"/>
          </w:rPr>
          <w:t>C</w:t>
        </w:r>
        <w:r w:rsidR="00F7512F" w:rsidRPr="00F7512F">
          <w:rPr>
            <w:rStyle w:val="Hyperlink"/>
          </w:rPr>
          <w:t>hart</w:t>
        </w:r>
      </w:hyperlink>
      <w:r w:rsidR="00F7512F">
        <w:t xml:space="preserve"> </w:t>
      </w:r>
    </w:p>
    <w:p w14:paraId="038A7BDF" w14:textId="21C34152" w:rsidR="00366EC0" w:rsidRDefault="00366EC0" w:rsidP="00366EC0">
      <w:pPr>
        <w:pStyle w:val="NoSpacing"/>
      </w:pPr>
    </w:p>
    <w:p w14:paraId="73B6E8A3" w14:textId="77777777" w:rsidR="00965FB0" w:rsidRDefault="00965FB0" w:rsidP="00366EC0">
      <w:pPr>
        <w:pStyle w:val="NoSpacing"/>
      </w:pPr>
    </w:p>
    <w:p w14:paraId="2241B844" w14:textId="296BC8B2" w:rsidR="00226743" w:rsidRDefault="007871D4" w:rsidP="001358BD">
      <w:pPr>
        <w:pStyle w:val="NoSpacing"/>
        <w:rPr>
          <w:sz w:val="16"/>
          <w:szCs w:val="16"/>
        </w:rPr>
      </w:pPr>
      <w:r w:rsidRPr="009C71D3">
        <w:rPr>
          <w:rFonts w:cs="Arial"/>
          <w:noProof/>
          <w:sz w:val="36"/>
          <w:szCs w:val="36"/>
        </w:rPr>
        <mc:AlternateContent>
          <mc:Choice Requires="wps">
            <w:drawing>
              <wp:anchor distT="0" distB="0" distL="114300" distR="114300" simplePos="0" relativeHeight="251658243" behindDoc="0" locked="0" layoutInCell="1" allowOverlap="1" wp14:anchorId="419F39AF" wp14:editId="26FF2537">
                <wp:simplePos x="0" y="0"/>
                <wp:positionH relativeFrom="margin">
                  <wp:align>right</wp:align>
                </wp:positionH>
                <wp:positionV relativeFrom="paragraph">
                  <wp:posOffset>119380</wp:posOffset>
                </wp:positionV>
                <wp:extent cx="6838950" cy="4381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38150"/>
                        </a:xfrm>
                        <a:prstGeom prst="rect">
                          <a:avLst/>
                        </a:prstGeom>
                        <a:solidFill>
                          <a:schemeClr val="bg1">
                            <a:lumMod val="50000"/>
                          </a:schemeClr>
                        </a:solidFill>
                        <a:ln w="9525">
                          <a:noFill/>
                          <a:miter lim="800000"/>
                          <a:headEnd/>
                          <a:tailEnd/>
                        </a:ln>
                      </wps:spPr>
                      <wps:txbx>
                        <w:txbxContent>
                          <w:p w14:paraId="792D3F13" w14:textId="49DF5197" w:rsidR="00250C33" w:rsidRPr="00250C33" w:rsidRDefault="00250C33" w:rsidP="00250C33">
                            <w:pPr>
                              <w:jc w:val="center"/>
                              <w:rPr>
                                <w:rFonts w:cs="Arial"/>
                                <w:color w:val="FFFFFF" w:themeColor="background1"/>
                                <w:sz w:val="22"/>
                                <w:szCs w:val="22"/>
                              </w:rPr>
                            </w:pPr>
                            <w:r w:rsidRPr="00250C33">
                              <w:rPr>
                                <w:rFonts w:cs="Arial"/>
                                <w:color w:val="FFFFFF" w:themeColor="background1"/>
                                <w:sz w:val="22"/>
                                <w:szCs w:val="22"/>
                              </w:rPr>
                              <w:t>Customize the following template</w:t>
                            </w:r>
                            <w:r w:rsidR="005B4EA8">
                              <w:rPr>
                                <w:rFonts w:cs="Arial"/>
                                <w:color w:val="FFFFFF" w:themeColor="background1"/>
                                <w:sz w:val="22"/>
                                <w:szCs w:val="22"/>
                              </w:rPr>
                              <w:t xml:space="preserve"> f</w:t>
                            </w:r>
                            <w:r w:rsidRPr="00250C33">
                              <w:rPr>
                                <w:rFonts w:cs="Arial"/>
                                <w:color w:val="FFFFFF" w:themeColor="background1"/>
                                <w:sz w:val="22"/>
                                <w:szCs w:val="22"/>
                              </w:rPr>
                              <w:t xml:space="preserve">or your </w:t>
                            </w:r>
                            <w:r w:rsidR="00A0116E">
                              <w:rPr>
                                <w:rFonts w:cs="Arial"/>
                                <w:color w:val="FFFFFF" w:themeColor="background1"/>
                                <w:sz w:val="22"/>
                                <w:szCs w:val="22"/>
                              </w:rPr>
                              <w:t>client’s</w:t>
                            </w:r>
                            <w:r w:rsidRPr="00250C33">
                              <w:rPr>
                                <w:rFonts w:cs="Arial"/>
                                <w:color w:val="FFFFFF" w:themeColor="background1"/>
                                <w:sz w:val="22"/>
                                <w:szCs w:val="22"/>
                              </w:rPr>
                              <w:t xml:space="preserve"> </w:t>
                            </w:r>
                            <w:r w:rsidR="00CE3796" w:rsidRPr="00250C33">
                              <w:rPr>
                                <w:rFonts w:cs="Arial"/>
                                <w:color w:val="FFFFFF" w:themeColor="background1"/>
                                <w:sz w:val="22"/>
                                <w:szCs w:val="22"/>
                              </w:rPr>
                              <w:t>fact</w:t>
                            </w:r>
                            <w:r w:rsidR="00E22784">
                              <w:rPr>
                                <w:rFonts w:cs="Arial"/>
                                <w:color w:val="FFFFFF" w:themeColor="background1"/>
                                <w:sz w:val="22"/>
                                <w:szCs w:val="22"/>
                              </w:rPr>
                              <w:t xml:space="preserve"> pattern</w:t>
                            </w:r>
                            <w:r w:rsidRPr="00250C33">
                              <w:rPr>
                                <w:rFonts w:cs="Arial"/>
                                <w:color w:val="FFFFFF" w:themeColor="background1"/>
                                <w:sz w:val="22"/>
                                <w:szCs w:val="22"/>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19F39AF" id="_x0000_s1029" type="#_x0000_t202" style="position:absolute;margin-left:487.3pt;margin-top:9.4pt;width:538.5pt;height:34.5pt;z-index:25165824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" fillcolor="#7f7f7f [1612]" stroked="f">
                <v:textbox>
                  <w:txbxContent>
                    <w:p w14:paraId="792D3F13" w14:textId="49DF5197" w:rsidR="00250C33" w:rsidRPr="00250C33" w:rsidRDefault="00250C33" w:rsidP="00250C33">
                      <w:pPr>
                        <w:jc w:val="center"/>
                        <w:rPr>
                          <w:rFonts w:cs="Arial"/>
                          <w:color w:val="FFFFFF" w:themeColor="background1"/>
                          <w:sz w:val="22"/>
                          <w:szCs w:val="22"/>
                        </w:rPr>
                      </w:pPr>
                      <w:r w:rsidRPr="00250C33">
                        <w:rPr>
                          <w:rFonts w:cs="Arial"/>
                          <w:color w:val="FFFFFF" w:themeColor="background1"/>
                          <w:sz w:val="22"/>
                          <w:szCs w:val="22"/>
                        </w:rPr>
                        <w:t>Customize the following template</w:t>
                      </w:r>
                      <w:r w:rsidR="005B4EA8">
                        <w:rPr>
                          <w:rFonts w:cs="Arial"/>
                          <w:color w:val="FFFFFF" w:themeColor="background1"/>
                          <w:sz w:val="22"/>
                          <w:szCs w:val="22"/>
                        </w:rPr>
                        <w:t xml:space="preserve"> f</w:t>
                      </w:r>
                      <w:r w:rsidRPr="00250C33">
                        <w:rPr>
                          <w:rFonts w:cs="Arial"/>
                          <w:color w:val="FFFFFF" w:themeColor="background1"/>
                          <w:sz w:val="22"/>
                          <w:szCs w:val="22"/>
                        </w:rPr>
                        <w:t xml:space="preserve">or your </w:t>
                      </w:r>
                      <w:r w:rsidR="00A0116E">
                        <w:rPr>
                          <w:rFonts w:cs="Arial"/>
                          <w:color w:val="FFFFFF" w:themeColor="background1"/>
                          <w:sz w:val="22"/>
                          <w:szCs w:val="22"/>
                        </w:rPr>
                        <w:t>client’s</w:t>
                      </w:r>
                      <w:r w:rsidRPr="00250C33">
                        <w:rPr>
                          <w:rFonts w:cs="Arial"/>
                          <w:color w:val="FFFFFF" w:themeColor="background1"/>
                          <w:sz w:val="22"/>
                          <w:szCs w:val="22"/>
                        </w:rPr>
                        <w:t xml:space="preserve"> </w:t>
                      </w:r>
                      <w:r w:rsidR="00CE3796" w:rsidRPr="00250C33">
                        <w:rPr>
                          <w:rFonts w:cs="Arial"/>
                          <w:color w:val="FFFFFF" w:themeColor="background1"/>
                          <w:sz w:val="22"/>
                          <w:szCs w:val="22"/>
                        </w:rPr>
                        <w:t>fact</w:t>
                      </w:r>
                      <w:r w:rsidR="00E22784">
                        <w:rPr>
                          <w:rFonts w:cs="Arial"/>
                          <w:color w:val="FFFFFF" w:themeColor="background1"/>
                          <w:sz w:val="22"/>
                          <w:szCs w:val="22"/>
                        </w:rPr>
                        <w:t xml:space="preserve"> pattern</w:t>
                      </w:r>
                      <w:r w:rsidRPr="00250C33">
                        <w:rPr>
                          <w:rFonts w:cs="Arial"/>
                          <w:color w:val="FFFFFF" w:themeColor="background1"/>
                          <w:sz w:val="22"/>
                          <w:szCs w:val="22"/>
                        </w:rPr>
                        <w:t>.</w:t>
                      </w:r>
                    </w:p>
                  </w:txbxContent>
                </v:textbox>
                <w10:wrap anchorx="margin"/>
              </v:shape>
            </w:pict>
          </mc:Fallback>
        </mc:AlternateContent>
      </w:r>
    </w:p>
    <w:p w14:paraId="0BA9F057" w14:textId="71E997A7" w:rsidR="00A219AA" w:rsidRDefault="00A219AA" w:rsidP="00CD7DC9">
      <w:pPr>
        <w:pStyle w:val="NoSpacing"/>
        <w:spacing w:before="240"/>
        <w:rPr>
          <w:sz w:val="16"/>
          <w:szCs w:val="16"/>
        </w:rPr>
      </w:pPr>
    </w:p>
    <w:p w14:paraId="76933396" w14:textId="77777777" w:rsidR="00A219AA" w:rsidRDefault="00A219AA" w:rsidP="00CD7DC9">
      <w:pPr>
        <w:pStyle w:val="NoSpacing"/>
        <w:spacing w:before="240"/>
        <w:rPr>
          <w:sz w:val="16"/>
          <w:szCs w:val="16"/>
        </w:rPr>
      </w:pPr>
    </w:p>
    <w:p w14:paraId="0209B8B9" w14:textId="77777777" w:rsidR="00965FB0" w:rsidRDefault="00965FB0" w:rsidP="00CD7DC9">
      <w:pPr>
        <w:pStyle w:val="NoSpacing"/>
        <w:spacing w:before="240"/>
        <w:rPr>
          <w:sz w:val="16"/>
          <w:szCs w:val="16"/>
        </w:rPr>
      </w:pPr>
    </w:p>
    <w:p w14:paraId="745561DF" w14:textId="634F50C5" w:rsidR="00794AF6" w:rsidRPr="00A219AA" w:rsidRDefault="00250C33" w:rsidP="00CD7DC9">
      <w:pPr>
        <w:pStyle w:val="NoSpacing"/>
        <w:spacing w:before="240"/>
        <w:rPr>
          <w:sz w:val="16"/>
          <w:szCs w:val="16"/>
        </w:rPr>
      </w:pPr>
      <w:r w:rsidRPr="00794AF6">
        <w:rPr>
          <w:sz w:val="16"/>
          <w:szCs w:val="16"/>
        </w:rPr>
        <w:t xml:space="preserve">This </w:t>
      </w:r>
      <w:r w:rsidR="00663ACF">
        <w:rPr>
          <w:sz w:val="16"/>
          <w:szCs w:val="16"/>
        </w:rPr>
        <w:t xml:space="preserve">copyrighted </w:t>
      </w:r>
      <w:r w:rsidRPr="00794AF6">
        <w:rPr>
          <w:sz w:val="16"/>
          <w:szCs w:val="16"/>
        </w:rPr>
        <w:t xml:space="preserve">resource is provided exclusively to AICPA members and should not be shared, reproduced or used by anyone who is not a member of the AICPA without explicit consent from the AICPA Tax Section. See our </w:t>
      </w:r>
      <w:hyperlink r:id="rId16" w:history="1">
        <w:r w:rsidRPr="00794AF6">
          <w:rPr>
            <w:rStyle w:val="Hyperlink"/>
            <w:sz w:val="16"/>
            <w:szCs w:val="16"/>
          </w:rPr>
          <w:t>terms and conditions</w:t>
        </w:r>
      </w:hyperlink>
      <w:r w:rsidRPr="00794AF6">
        <w:rPr>
          <w:sz w:val="16"/>
          <w:szCs w:val="16"/>
        </w:rPr>
        <w:t xml:space="preserve">. For information about content licensing, please email </w:t>
      </w:r>
      <w:hyperlink r:id="rId17" w:history="1">
        <w:r w:rsidRPr="00794AF6">
          <w:rPr>
            <w:rStyle w:val="Hyperlink"/>
            <w:sz w:val="16"/>
            <w:szCs w:val="16"/>
          </w:rPr>
          <w:t>copyright-permissions@aicpa-cima.com</w:t>
        </w:r>
      </w:hyperlink>
      <w:r w:rsidRPr="00794AF6">
        <w:rPr>
          <w:sz w:val="16"/>
          <w:szCs w:val="16"/>
        </w:rPr>
        <w:t>.</w:t>
      </w:r>
    </w:p>
    <w:p w14:paraId="5F396C84" w14:textId="77777777" w:rsidR="00965FB0" w:rsidRDefault="00965FB0" w:rsidP="00242EE7">
      <w:pPr>
        <w:pStyle w:val="NoSpacing"/>
        <w:spacing w:before="240"/>
        <w:rPr>
          <w:sz w:val="12"/>
          <w:szCs w:val="12"/>
        </w:rPr>
      </w:pPr>
    </w:p>
    <w:p w14:paraId="01BB7AD9" w14:textId="0FC04C3D" w:rsidR="009B296A" w:rsidRDefault="00F9343B" w:rsidP="00CD7DC9">
      <w:pPr>
        <w:pStyle w:val="NoSpacing"/>
        <w:spacing w:before="240"/>
        <w:ind w:left="2880"/>
        <w:rPr>
          <w:sz w:val="12"/>
          <w:szCs w:val="12"/>
        </w:rPr>
      </w:pPr>
      <w:r w:rsidRPr="009C02D7">
        <w:rPr>
          <w:rFonts w:cs="Arial"/>
          <w:noProof/>
          <w:sz w:val="28"/>
          <w:szCs w:val="28"/>
        </w:rPr>
        <w:drawing>
          <wp:anchor distT="0" distB="0" distL="114300" distR="114300" simplePos="0" relativeHeight="251658246" behindDoc="1" locked="0" layoutInCell="1" allowOverlap="1" wp14:anchorId="2124E5AF" wp14:editId="1929D7B7">
            <wp:simplePos x="0" y="0"/>
            <wp:positionH relativeFrom="page">
              <wp:posOffset>0</wp:posOffset>
            </wp:positionH>
            <wp:positionV relativeFrom="paragraph">
              <wp:posOffset>325755</wp:posOffset>
            </wp:positionV>
            <wp:extent cx="2139315" cy="13582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39315" cy="1358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C44">
        <w:rPr>
          <w:rFonts w:cs="Arial"/>
          <w:noProof/>
          <w:sz w:val="22"/>
          <w:szCs w:val="22"/>
        </w:rPr>
        <mc:AlternateContent>
          <mc:Choice Requires="wps">
            <w:drawing>
              <wp:anchor distT="0" distB="0" distL="114300" distR="114300" simplePos="0" relativeHeight="251658244" behindDoc="0" locked="0" layoutInCell="1" allowOverlap="1" wp14:anchorId="2F2A8E8A" wp14:editId="61810AD0">
                <wp:simplePos x="0" y="0"/>
                <wp:positionH relativeFrom="margin">
                  <wp:posOffset>0</wp:posOffset>
                </wp:positionH>
                <wp:positionV relativeFrom="paragraph">
                  <wp:posOffset>201295</wp:posOffset>
                </wp:positionV>
                <wp:extent cx="1952625" cy="180975"/>
                <wp:effectExtent l="0" t="0" r="0" b="0"/>
                <wp:wrapNone/>
                <wp:docPr id="1" name="Text Box 1"/>
                <wp:cNvGraphicFramePr/>
                <a:graphic xmlns:a="http://schemas.openxmlformats.org/drawingml/2006/main">
                  <a:graphicData uri="http://schemas.microsoft.com/office/word/2010/wordprocessingShape">
                    <wps:wsp>
                      <wps:cNvSpPr txBox="1"/>
                      <wps:spPr>
                        <a:xfrm>
                          <a:off x="0" y="0"/>
                          <a:ext cx="1952625" cy="180975"/>
                        </a:xfrm>
                        <a:prstGeom prst="rect">
                          <a:avLst/>
                        </a:prstGeom>
                        <a:noFill/>
                        <a:ln w="6350">
                          <a:noFill/>
                        </a:ln>
                        <a:effectLst/>
                      </wps:spPr>
                      <wps:style>
                        <a:lnRef idx="0">
                          <a:scrgbClr r="0" g="0" b="0"/>
                        </a:lnRef>
                        <a:fillRef idx="0">
                          <a:scrgbClr r="0" g="0" b="0"/>
                        </a:fillRef>
                        <a:effectRef idx="0">
                          <a:scrgbClr r="0" g="0" b="0"/>
                        </a:effectRef>
                        <a:fontRef idx="none"/>
                      </wps:style>
                      <wps:txbx>
                        <w:txbxContent>
                          <w:p w14:paraId="09C2F197" w14:textId="0A65BB9A" w:rsidR="00C32152" w:rsidRPr="002A2DBD" w:rsidRDefault="00C32152" w:rsidP="00C32152">
                            <w:pPr>
                              <w:rPr>
                                <w:rFonts w:cs="Arial"/>
                                <w:sz w:val="18"/>
                                <w:szCs w:val="18"/>
                              </w:rPr>
                            </w:pPr>
                            <w:r w:rsidRPr="002A2DBD">
                              <w:rPr>
                                <w:rFonts w:cs="Arial"/>
                                <w:sz w:val="18"/>
                                <w:szCs w:val="18"/>
                              </w:rPr>
                              <w:t xml:space="preserve">Reviewed </w:t>
                            </w:r>
                            <w:r w:rsidR="00204732">
                              <w:rPr>
                                <w:rFonts w:cs="Arial"/>
                                <w:sz w:val="18"/>
                                <w:szCs w:val="18"/>
                              </w:rPr>
                              <w:t>Oct. 2</w:t>
                            </w:r>
                            <w:r w:rsidR="00275888">
                              <w:rPr>
                                <w:rFonts w:cs="Arial"/>
                                <w:sz w:val="18"/>
                                <w:szCs w:val="18"/>
                              </w:rPr>
                              <w:t>8</w:t>
                            </w:r>
                            <w:r w:rsidRPr="002A2DBD">
                              <w:rPr>
                                <w:rFonts w:cs="Arial"/>
                                <w:sz w:val="18"/>
                                <w:szCs w:val="18"/>
                              </w:rPr>
                              <w:t>, 20</w:t>
                            </w:r>
                            <w:r w:rsidR="00204732">
                              <w:rPr>
                                <w:rFonts w:cs="Arial"/>
                                <w:sz w:val="18"/>
                                <w:szCs w:val="18"/>
                              </w:rPr>
                              <w:t>20</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F2A8E8A" id="_x0000_t202" coordsize="21600,21600" o:spt="202" path="m,l,21600r21600,l21600,xe">
                <v:stroke joinstyle="miter"/>
                <v:path gradientshapeok="t" o:connecttype="rect"/>
              </v:shapetype>
              <v:shape id="Text Box 1" o:spid="_x0000_s1030" type="#_x0000_t202" style="position:absolute;left:0;text-align:left;margin-left:0;margin-top:15.85pt;width:153.75pt;height:14.25pt;z-index:2516582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" filled="f" stroked="f" strokeweight=".5pt">
                <v:textbox style="mso-fit-shape-to-text:t" inset="4pt,4pt,4pt,4pt">
                  <w:txbxContent>
                    <w:p w14:paraId="09C2F197" w14:textId="0A65BB9A" w:rsidR="00C32152" w:rsidRPr="002A2DBD" w:rsidRDefault="00C32152" w:rsidP="00C32152">
                      <w:pPr>
                        <w:rPr>
                          <w:rFonts w:cs="Arial"/>
                          <w:sz w:val="18"/>
                          <w:szCs w:val="18"/>
                        </w:rPr>
                      </w:pPr>
                      <w:r w:rsidRPr="002A2DBD">
                        <w:rPr>
                          <w:rFonts w:cs="Arial"/>
                          <w:sz w:val="18"/>
                          <w:szCs w:val="18"/>
                        </w:rPr>
                        <w:t xml:space="preserve">Reviewed </w:t>
                      </w:r>
                      <w:r w:rsidR="00204732">
                        <w:rPr>
                          <w:rFonts w:cs="Arial"/>
                          <w:sz w:val="18"/>
                          <w:szCs w:val="18"/>
                        </w:rPr>
                        <w:t>Oct. 2</w:t>
                      </w:r>
                      <w:r w:rsidR="00275888">
                        <w:rPr>
                          <w:rFonts w:cs="Arial"/>
                          <w:sz w:val="18"/>
                          <w:szCs w:val="18"/>
                        </w:rPr>
                        <w:t>8</w:t>
                      </w:r>
                      <w:bookmarkStart w:id="2" w:name="_GoBack"/>
                      <w:bookmarkEnd w:id="2"/>
                      <w:r w:rsidRPr="002A2DBD">
                        <w:rPr>
                          <w:rFonts w:cs="Arial"/>
                          <w:sz w:val="18"/>
                          <w:szCs w:val="18"/>
                        </w:rPr>
                        <w:t>, 20</w:t>
                      </w:r>
                      <w:r w:rsidR="00204732">
                        <w:rPr>
                          <w:rFonts w:cs="Arial"/>
                          <w:sz w:val="18"/>
                          <w:szCs w:val="18"/>
                        </w:rPr>
                        <w:t>20</w:t>
                      </w:r>
                    </w:p>
                  </w:txbxContent>
                </v:textbox>
                <w10:wrap anchorx="margin"/>
              </v:shape>
            </w:pict>
          </mc:Fallback>
        </mc:AlternateContent>
      </w:r>
    </w:p>
    <w:p w14:paraId="4E84AF88" w14:textId="664B75B1" w:rsidR="0086430B" w:rsidRPr="00741A9F" w:rsidRDefault="00F9343B" w:rsidP="000C08F7">
      <w:pPr>
        <w:pStyle w:val="NoSpacing"/>
        <w:spacing w:before="240" w:line="360" w:lineRule="auto"/>
        <w:jc w:val="both"/>
        <w:rPr>
          <w:rFonts w:cs="Arial"/>
          <w:sz w:val="22"/>
          <w:szCs w:val="22"/>
        </w:rPr>
      </w:pPr>
      <w:r w:rsidRPr="00E82C91">
        <w:rPr>
          <w:rFonts w:cs="Arial"/>
          <w:b/>
          <w:noProof/>
          <w:sz w:val="12"/>
          <w:szCs w:val="12"/>
        </w:rPr>
        <mc:AlternateContent>
          <mc:Choice Requires="wps">
            <w:drawing>
              <wp:anchor distT="45720" distB="45720" distL="114300" distR="114300" simplePos="0" relativeHeight="251658247" behindDoc="1" locked="0" layoutInCell="1" allowOverlap="1" wp14:anchorId="141FFBB2" wp14:editId="46A9A5B5">
                <wp:simplePos x="0" y="0"/>
                <wp:positionH relativeFrom="margin">
                  <wp:posOffset>1998980</wp:posOffset>
                </wp:positionH>
                <wp:positionV relativeFrom="paragraph">
                  <wp:posOffset>675269</wp:posOffset>
                </wp:positionV>
                <wp:extent cx="4859020" cy="140462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9020" cy="1404620"/>
                        </a:xfrm>
                        <a:prstGeom prst="rect">
                          <a:avLst/>
                        </a:prstGeom>
                        <a:solidFill>
                          <a:srgbClr val="FFFFFF"/>
                        </a:solidFill>
                        <a:ln w="9525">
                          <a:noFill/>
                          <a:miter lim="800000"/>
                          <a:headEnd/>
                          <a:tailEnd/>
                        </a:ln>
                      </wps:spPr>
                      <wps:txbx>
                        <w:txbxContent>
                          <w:p w14:paraId="08AD92FD" w14:textId="1585D23E" w:rsidR="00E82C91" w:rsidRPr="00E82C91" w:rsidRDefault="00425C7C">
                            <w:r w:rsidRPr="00425C7C">
                              <w:rPr>
                                <w:sz w:val="12"/>
                                <w:szCs w:val="12"/>
                              </w:rPr>
                              <w:t>© 2020 Association of International Certified Professional Accountants. All rights reserved. AICPA and American Institute of CPAs are trademarks of the American Institute of Certified Public Accountants and are registered in the US, the EU and other countries. The Globe Design is a trademark of the Association of International Certified Professional Accountants and licensed to the AICPA</w:t>
                            </w:r>
                            <w:r>
                              <w:rPr>
                                <w:sz w:val="12"/>
                                <w:szCs w:val="1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1FFBB2" id="_x0000_s1031" type="#_x0000_t202" style="position:absolute;left:0;text-align:left;margin-left:157.4pt;margin-top:53.15pt;width:382.6pt;height:110.6pt;z-index:-251658233;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" stroked="f">
                <v:textbox style="mso-fit-shape-to-text:t">
                  <w:txbxContent>
                    <w:p w14:paraId="08AD92FD" w14:textId="1585D23E" w:rsidR="00E82C91" w:rsidRPr="00E82C91" w:rsidRDefault="00425C7C">
                      <w:r w:rsidRPr="00425C7C">
                        <w:rPr>
                          <w:sz w:val="12"/>
                          <w:szCs w:val="12"/>
                        </w:rPr>
                        <w:t>© 2020 Association of International Certified Professional Accountants. All rights reserved. AICPA and American Institute of CPAs are trademarks of the American Institute of Certified Public Accountants and are registered in the US, the EU and other countries. The Globe Design is a trademark of the Association of International Certified Professional Accountants and licensed to the AICPA</w:t>
                      </w:r>
                      <w:r>
                        <w:rPr>
                          <w:sz w:val="12"/>
                          <w:szCs w:val="12"/>
                        </w:rPr>
                        <w:t>.</w:t>
                      </w:r>
                    </w:p>
                  </w:txbxContent>
                </v:textbox>
                <w10:wrap anchorx="margin"/>
              </v:shape>
            </w:pict>
          </mc:Fallback>
        </mc:AlternateContent>
      </w:r>
      <w:r w:rsidRPr="00932C44">
        <w:rPr>
          <w:rFonts w:cs="Arial"/>
          <w:noProof/>
          <w:sz w:val="22"/>
          <w:szCs w:val="22"/>
        </w:rPr>
        <mc:AlternateContent>
          <mc:Choice Requires="wps">
            <w:drawing>
              <wp:anchor distT="0" distB="0" distL="114300" distR="114300" simplePos="0" relativeHeight="251658245" behindDoc="0" locked="0" layoutInCell="1" allowOverlap="1" wp14:anchorId="5499481A" wp14:editId="77EEF78A">
                <wp:simplePos x="0" y="0"/>
                <wp:positionH relativeFrom="column">
                  <wp:posOffset>4348480</wp:posOffset>
                </wp:positionH>
                <wp:positionV relativeFrom="paragraph">
                  <wp:posOffset>15300</wp:posOffset>
                </wp:positionV>
                <wp:extent cx="2418182" cy="180975"/>
                <wp:effectExtent l="0" t="0" r="1270" b="0"/>
                <wp:wrapNone/>
                <wp:docPr id="10" name="Text Box 10"/>
                <wp:cNvGraphicFramePr/>
                <a:graphic xmlns:a="http://schemas.openxmlformats.org/drawingml/2006/main">
                  <a:graphicData uri="http://schemas.microsoft.com/office/word/2010/wordprocessingShape">
                    <wps:wsp>
                      <wps:cNvSpPr txBox="1"/>
                      <wps:spPr>
                        <a:xfrm>
                          <a:off x="0" y="0"/>
                          <a:ext cx="2418182" cy="180975"/>
                        </a:xfrm>
                        <a:prstGeom prst="rect">
                          <a:avLst/>
                        </a:prstGeom>
                        <a:noFill/>
                        <a:ln w="6350">
                          <a:noFill/>
                        </a:ln>
                        <a:effectLst/>
                      </wps:spPr>
                      <wps:style>
                        <a:lnRef idx="0">
                          <a:scrgbClr r="0" g="0" b="0"/>
                        </a:lnRef>
                        <a:fillRef idx="0">
                          <a:scrgbClr r="0" g="0" b="0"/>
                        </a:fillRef>
                        <a:effectRef idx="0">
                          <a:scrgbClr r="0" g="0" b="0"/>
                        </a:effectRef>
                        <a:fontRef idx="none"/>
                      </wps:style>
                      <wps:txbx>
                        <w:txbxContent>
                          <w:p w14:paraId="387A255F" w14:textId="3992A057" w:rsidR="001E6D5E" w:rsidRPr="002A2DBD" w:rsidRDefault="00204732" w:rsidP="001E6D5E">
                            <w:pPr>
                              <w:rPr>
                                <w:rFonts w:cs="Arial"/>
                                <w:sz w:val="18"/>
                                <w:szCs w:val="18"/>
                              </w:rPr>
                            </w:pPr>
                            <w:r>
                              <w:rPr>
                                <w:rFonts w:cs="Arial"/>
                                <w:sz w:val="18"/>
                                <w:szCs w:val="18"/>
                              </w:rPr>
                              <w:t>COVID-19</w:t>
                            </w:r>
                            <w:r w:rsidR="00734FBF">
                              <w:rPr>
                                <w:rFonts w:cs="Arial"/>
                                <w:sz w:val="18"/>
                                <w:szCs w:val="18"/>
                              </w:rPr>
                              <w:t xml:space="preserve"> IRS Penalty Abatement Template</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499481A" id="Text Box 10" o:spid="_x0000_s1032" type="#_x0000_t202" style="position:absolute;left:0;text-align:left;margin-left:342.4pt;margin-top:1.2pt;width:190.4pt;height:14.25pt;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" filled="f" stroked="f" strokeweight=".5pt">
                <v:textbox style="mso-fit-shape-to-text:t" inset="4pt,4pt,4pt,4pt">
                  <w:txbxContent>
                    <w:p w14:paraId="387A255F" w14:textId="3992A057" w:rsidR="001E6D5E" w:rsidRPr="002A2DBD" w:rsidRDefault="00204732" w:rsidP="001E6D5E">
                      <w:pPr>
                        <w:rPr>
                          <w:rFonts w:cs="Arial"/>
                          <w:sz w:val="18"/>
                          <w:szCs w:val="18"/>
                        </w:rPr>
                      </w:pPr>
                      <w:r>
                        <w:rPr>
                          <w:rFonts w:cs="Arial"/>
                          <w:sz w:val="18"/>
                          <w:szCs w:val="18"/>
                        </w:rPr>
                        <w:t>COVID-19</w:t>
                      </w:r>
                      <w:r w:rsidR="00734FBF">
                        <w:rPr>
                          <w:rFonts w:cs="Arial"/>
                          <w:sz w:val="18"/>
                          <w:szCs w:val="18"/>
                        </w:rPr>
                        <w:t xml:space="preserve"> IRS Penalty Abatement Template</w:t>
                      </w:r>
                    </w:p>
                  </w:txbxContent>
                </v:textbox>
              </v:shape>
            </w:pict>
          </mc:Fallback>
        </mc:AlternateContent>
      </w:r>
      <w:r w:rsidR="00250C33" w:rsidRPr="0090194D">
        <w:rPr>
          <w:rFonts w:cs="Arial"/>
          <w:b/>
          <w:sz w:val="12"/>
          <w:szCs w:val="12"/>
        </w:rPr>
        <w:br w:type="page"/>
      </w:r>
      <w:r w:rsidR="000D68C0" w:rsidRPr="00741A9F">
        <w:rPr>
          <w:rFonts w:cs="Arial"/>
          <w:sz w:val="22"/>
          <w:szCs w:val="22"/>
          <w:highlight w:val="yellow"/>
        </w:rPr>
        <w:lastRenderedPageBreak/>
        <w:t>Da</w:t>
      </w:r>
      <w:r w:rsidR="0086430B" w:rsidRPr="00741A9F">
        <w:rPr>
          <w:rFonts w:cs="Arial"/>
          <w:sz w:val="22"/>
          <w:szCs w:val="22"/>
          <w:highlight w:val="yellow"/>
        </w:rPr>
        <w:t xml:space="preserve">te, Firm logo </w:t>
      </w:r>
    </w:p>
    <w:p w14:paraId="4D170153" w14:textId="77777777" w:rsidR="005D44FD" w:rsidRPr="00741A9F" w:rsidRDefault="005D44FD" w:rsidP="000C08F7">
      <w:pPr>
        <w:spacing w:line="360" w:lineRule="auto"/>
        <w:jc w:val="both"/>
        <w:rPr>
          <w:rFonts w:cs="Arial"/>
          <w:sz w:val="22"/>
          <w:szCs w:val="22"/>
        </w:rPr>
      </w:pPr>
    </w:p>
    <w:p w14:paraId="534EC5C7" w14:textId="33F15A03" w:rsidR="0086430B" w:rsidRPr="00741A9F" w:rsidRDefault="0086430B" w:rsidP="000C08F7">
      <w:pPr>
        <w:spacing w:line="360" w:lineRule="auto"/>
        <w:jc w:val="both"/>
        <w:rPr>
          <w:rFonts w:cs="Arial"/>
          <w:sz w:val="22"/>
          <w:szCs w:val="22"/>
        </w:rPr>
      </w:pPr>
      <w:r w:rsidRPr="00741A9F">
        <w:rPr>
          <w:rFonts w:cs="Arial"/>
          <w:sz w:val="22"/>
          <w:szCs w:val="22"/>
        </w:rPr>
        <w:t>Internal Revenue Service</w:t>
      </w:r>
    </w:p>
    <w:p w14:paraId="1006472D" w14:textId="77777777" w:rsidR="0086430B" w:rsidRPr="00741A9F" w:rsidRDefault="0086430B" w:rsidP="000C08F7">
      <w:pPr>
        <w:spacing w:line="360" w:lineRule="auto"/>
        <w:jc w:val="both"/>
        <w:rPr>
          <w:rFonts w:cs="Arial"/>
          <w:sz w:val="22"/>
          <w:szCs w:val="22"/>
          <w:highlight w:val="yellow"/>
        </w:rPr>
      </w:pPr>
      <w:r w:rsidRPr="00741A9F">
        <w:rPr>
          <w:rFonts w:cs="Arial"/>
          <w:sz w:val="22"/>
          <w:szCs w:val="22"/>
          <w:highlight w:val="yellow"/>
        </w:rPr>
        <w:t>[Address 1]</w:t>
      </w:r>
    </w:p>
    <w:p w14:paraId="5BE541B1" w14:textId="77777777" w:rsidR="0086430B" w:rsidRPr="00741A9F" w:rsidRDefault="0086430B" w:rsidP="000C08F7">
      <w:pPr>
        <w:spacing w:line="360" w:lineRule="auto"/>
        <w:jc w:val="both"/>
        <w:rPr>
          <w:rFonts w:cs="Arial"/>
          <w:sz w:val="22"/>
          <w:szCs w:val="22"/>
          <w:highlight w:val="yellow"/>
        </w:rPr>
      </w:pPr>
      <w:r w:rsidRPr="00741A9F">
        <w:rPr>
          <w:rFonts w:cs="Arial"/>
          <w:sz w:val="22"/>
          <w:szCs w:val="22"/>
          <w:highlight w:val="yellow"/>
        </w:rPr>
        <w:t>[Address 2]</w:t>
      </w:r>
    </w:p>
    <w:p w14:paraId="051613EC" w14:textId="77777777" w:rsidR="0086430B" w:rsidRPr="00741A9F" w:rsidRDefault="0086430B" w:rsidP="000C08F7">
      <w:pPr>
        <w:spacing w:line="360" w:lineRule="auto"/>
        <w:jc w:val="both"/>
        <w:rPr>
          <w:rFonts w:cs="Arial"/>
          <w:sz w:val="22"/>
          <w:szCs w:val="22"/>
        </w:rPr>
      </w:pPr>
      <w:r w:rsidRPr="00741A9F">
        <w:rPr>
          <w:rFonts w:cs="Arial"/>
          <w:sz w:val="22"/>
          <w:szCs w:val="22"/>
          <w:highlight w:val="yellow"/>
        </w:rPr>
        <w:t>[City, State ZIP]</w:t>
      </w:r>
    </w:p>
    <w:p w14:paraId="3B06F86F" w14:textId="77777777" w:rsidR="0086430B" w:rsidRPr="00741A9F" w:rsidRDefault="0086430B" w:rsidP="000C08F7">
      <w:pPr>
        <w:spacing w:line="360" w:lineRule="auto"/>
        <w:jc w:val="both"/>
        <w:rPr>
          <w:rFonts w:cs="Arial"/>
          <w:sz w:val="22"/>
          <w:szCs w:val="22"/>
        </w:rPr>
      </w:pPr>
    </w:p>
    <w:p w14:paraId="1575A0E7" w14:textId="77777777" w:rsidR="0086430B" w:rsidRPr="00741A9F" w:rsidRDefault="0086430B" w:rsidP="000C08F7">
      <w:pPr>
        <w:spacing w:line="360" w:lineRule="auto"/>
        <w:jc w:val="both"/>
        <w:rPr>
          <w:rFonts w:cs="Arial"/>
          <w:sz w:val="22"/>
          <w:szCs w:val="22"/>
        </w:rPr>
      </w:pPr>
      <w:r w:rsidRPr="00741A9F">
        <w:rPr>
          <w:rFonts w:cs="Arial"/>
          <w:sz w:val="22"/>
          <w:szCs w:val="22"/>
        </w:rPr>
        <w:t xml:space="preserve">Re:   </w:t>
      </w:r>
    </w:p>
    <w:p w14:paraId="5CAA8AF1" w14:textId="7FC40053" w:rsidR="0086430B" w:rsidRPr="00741A9F" w:rsidRDefault="0086430B" w:rsidP="000C08F7">
      <w:pPr>
        <w:spacing w:line="360" w:lineRule="auto"/>
        <w:jc w:val="both"/>
        <w:rPr>
          <w:rFonts w:cs="Arial"/>
          <w:sz w:val="22"/>
          <w:szCs w:val="22"/>
          <w:highlight w:val="yellow"/>
        </w:rPr>
      </w:pPr>
      <w:r w:rsidRPr="00741A9F">
        <w:rPr>
          <w:rFonts w:cs="Arial"/>
          <w:sz w:val="22"/>
          <w:szCs w:val="22"/>
          <w:highlight w:val="yellow"/>
        </w:rPr>
        <w:t>[Taxpayer</w:t>
      </w:r>
      <w:r w:rsidR="000D3A23">
        <w:rPr>
          <w:rFonts w:cs="Arial"/>
          <w:sz w:val="22"/>
          <w:szCs w:val="22"/>
          <w:highlight w:val="yellow"/>
        </w:rPr>
        <w:t>(s)</w:t>
      </w:r>
      <w:r w:rsidRPr="00741A9F">
        <w:rPr>
          <w:rFonts w:cs="Arial"/>
          <w:sz w:val="22"/>
          <w:szCs w:val="22"/>
          <w:highlight w:val="yellow"/>
        </w:rPr>
        <w:t xml:space="preserve"> name</w:t>
      </w:r>
      <w:r w:rsidR="000D3A23">
        <w:rPr>
          <w:rFonts w:cs="Arial"/>
          <w:sz w:val="22"/>
          <w:szCs w:val="22"/>
          <w:highlight w:val="yellow"/>
        </w:rPr>
        <w:t>(s)</w:t>
      </w:r>
      <w:r w:rsidRPr="00741A9F">
        <w:rPr>
          <w:rFonts w:cs="Arial"/>
          <w:sz w:val="22"/>
          <w:szCs w:val="22"/>
          <w:highlight w:val="yellow"/>
        </w:rPr>
        <w:t xml:space="preserve">] </w:t>
      </w:r>
    </w:p>
    <w:p w14:paraId="15A13544" w14:textId="3A85C1DE" w:rsidR="0086430B" w:rsidRPr="00741A9F" w:rsidRDefault="0086430B" w:rsidP="000C08F7">
      <w:pPr>
        <w:spacing w:line="360" w:lineRule="auto"/>
        <w:jc w:val="both"/>
        <w:rPr>
          <w:rFonts w:cs="Arial"/>
          <w:sz w:val="22"/>
          <w:szCs w:val="22"/>
          <w:highlight w:val="yellow"/>
        </w:rPr>
      </w:pPr>
      <w:r w:rsidRPr="00741A9F">
        <w:rPr>
          <w:rFonts w:cs="Arial"/>
          <w:sz w:val="22"/>
          <w:szCs w:val="22"/>
          <w:highlight w:val="yellow"/>
        </w:rPr>
        <w:t>[Taxpayer</w:t>
      </w:r>
      <w:r w:rsidR="000D3A23">
        <w:rPr>
          <w:rFonts w:cs="Arial"/>
          <w:sz w:val="22"/>
          <w:szCs w:val="22"/>
          <w:highlight w:val="yellow"/>
        </w:rPr>
        <w:t>(s)</w:t>
      </w:r>
      <w:r w:rsidRPr="00741A9F">
        <w:rPr>
          <w:rFonts w:cs="Arial"/>
          <w:sz w:val="22"/>
          <w:szCs w:val="22"/>
          <w:highlight w:val="yellow"/>
        </w:rPr>
        <w:t xml:space="preserve"> identification number</w:t>
      </w:r>
      <w:r w:rsidR="000D3A23">
        <w:rPr>
          <w:rFonts w:cs="Arial"/>
          <w:sz w:val="22"/>
          <w:szCs w:val="22"/>
          <w:highlight w:val="yellow"/>
        </w:rPr>
        <w:t>(s)</w:t>
      </w:r>
      <w:r w:rsidRPr="00741A9F">
        <w:rPr>
          <w:rFonts w:cs="Arial"/>
          <w:sz w:val="22"/>
          <w:szCs w:val="22"/>
          <w:highlight w:val="yellow"/>
        </w:rPr>
        <w:t xml:space="preserve"> (recommended last four digits, e.g., ###-##-1234)]</w:t>
      </w:r>
    </w:p>
    <w:p w14:paraId="648532E4" w14:textId="77777777" w:rsidR="0086430B" w:rsidRPr="00741A9F" w:rsidRDefault="0086430B" w:rsidP="000C08F7">
      <w:pPr>
        <w:spacing w:line="360" w:lineRule="auto"/>
        <w:jc w:val="both"/>
        <w:rPr>
          <w:rFonts w:cs="Arial"/>
          <w:sz w:val="22"/>
          <w:szCs w:val="22"/>
          <w:highlight w:val="yellow"/>
        </w:rPr>
      </w:pPr>
      <w:r w:rsidRPr="00741A9F">
        <w:rPr>
          <w:rFonts w:cs="Arial"/>
          <w:sz w:val="22"/>
          <w:szCs w:val="22"/>
          <w:highlight w:val="yellow"/>
        </w:rPr>
        <w:t>[Tax form and tax period]</w:t>
      </w:r>
    </w:p>
    <w:p w14:paraId="64FE2FB7" w14:textId="77777777" w:rsidR="0086430B" w:rsidRPr="00741A9F" w:rsidRDefault="0086430B" w:rsidP="000C08F7">
      <w:pPr>
        <w:spacing w:line="360" w:lineRule="auto"/>
        <w:jc w:val="both"/>
        <w:rPr>
          <w:rFonts w:cs="Arial"/>
          <w:sz w:val="22"/>
          <w:szCs w:val="22"/>
        </w:rPr>
      </w:pPr>
      <w:r w:rsidRPr="00741A9F">
        <w:rPr>
          <w:rFonts w:cs="Arial"/>
          <w:sz w:val="22"/>
          <w:szCs w:val="22"/>
          <w:highlight w:val="yellow"/>
        </w:rPr>
        <w:t>[Notice number and date, if applicable]</w:t>
      </w:r>
    </w:p>
    <w:p w14:paraId="3DE203AE" w14:textId="77777777" w:rsidR="00AE7B3E" w:rsidRPr="00741A9F" w:rsidRDefault="00AE7B3E" w:rsidP="00263F19">
      <w:pPr>
        <w:spacing w:line="360" w:lineRule="auto"/>
        <w:jc w:val="both"/>
        <w:rPr>
          <w:rFonts w:cs="Arial"/>
          <w:b/>
          <w:sz w:val="22"/>
          <w:szCs w:val="22"/>
        </w:rPr>
      </w:pPr>
    </w:p>
    <w:p w14:paraId="067965FC" w14:textId="37CD4D7A" w:rsidR="0086430B" w:rsidRPr="00741A9F" w:rsidRDefault="0086430B" w:rsidP="00263F19">
      <w:pPr>
        <w:pStyle w:val="Heading2"/>
        <w:spacing w:line="360" w:lineRule="auto"/>
        <w:jc w:val="both"/>
        <w:rPr>
          <w:rFonts w:ascii="Arial" w:hAnsi="Arial" w:cs="Arial"/>
          <w:b/>
          <w:color w:val="auto"/>
          <w:sz w:val="22"/>
          <w:szCs w:val="22"/>
        </w:rPr>
      </w:pPr>
      <w:bookmarkStart w:id="2" w:name="_Request_for_reasonable"/>
      <w:bookmarkEnd w:id="2"/>
      <w:r w:rsidRPr="00741A9F">
        <w:rPr>
          <w:rFonts w:ascii="Arial" w:hAnsi="Arial" w:cs="Arial"/>
          <w:b/>
          <w:color w:val="auto"/>
          <w:sz w:val="22"/>
          <w:szCs w:val="22"/>
        </w:rPr>
        <w:t xml:space="preserve">Request for </w:t>
      </w:r>
      <w:r w:rsidR="00140A22" w:rsidRPr="00741A9F">
        <w:rPr>
          <w:rFonts w:ascii="Arial" w:hAnsi="Arial" w:cs="Arial"/>
          <w:b/>
          <w:color w:val="auto"/>
          <w:sz w:val="22"/>
          <w:szCs w:val="22"/>
        </w:rPr>
        <w:t>reasonable cause</w:t>
      </w:r>
      <w:r w:rsidRPr="00741A9F">
        <w:rPr>
          <w:rFonts w:ascii="Arial" w:hAnsi="Arial" w:cs="Arial"/>
          <w:b/>
          <w:color w:val="auto"/>
          <w:sz w:val="22"/>
          <w:szCs w:val="22"/>
        </w:rPr>
        <w:t xml:space="preserve"> penalty abatement – </w:t>
      </w:r>
      <w:r w:rsidR="00EB74A1" w:rsidRPr="00741A9F">
        <w:rPr>
          <w:rFonts w:ascii="Arial" w:hAnsi="Arial" w:cs="Arial"/>
          <w:b/>
          <w:color w:val="auto"/>
          <w:sz w:val="22"/>
          <w:szCs w:val="22"/>
        </w:rPr>
        <w:t xml:space="preserve">COVID-19 </w:t>
      </w:r>
      <w:r w:rsidRPr="00741A9F">
        <w:rPr>
          <w:rFonts w:ascii="Arial" w:hAnsi="Arial" w:cs="Arial"/>
          <w:b/>
          <w:color w:val="auto"/>
          <w:sz w:val="22"/>
          <w:szCs w:val="22"/>
          <w:highlight w:val="yellow"/>
        </w:rPr>
        <w:t>[enter type of penalty and amount</w:t>
      </w:r>
      <w:r w:rsidR="001A0B44" w:rsidRPr="001A0B44">
        <w:rPr>
          <w:rFonts w:ascii="Arial" w:hAnsi="Arial" w:cs="Arial"/>
          <w:b/>
          <w:color w:val="auto"/>
          <w:sz w:val="22"/>
          <w:szCs w:val="22"/>
          <w:highlight w:val="yellow"/>
        </w:rPr>
        <w:t>]</w:t>
      </w:r>
    </w:p>
    <w:p w14:paraId="66F0AACB" w14:textId="77777777" w:rsidR="003B2AE4" w:rsidRPr="00741A9F" w:rsidRDefault="003B2AE4" w:rsidP="00263F19">
      <w:pPr>
        <w:spacing w:line="360" w:lineRule="auto"/>
        <w:jc w:val="both"/>
        <w:rPr>
          <w:rFonts w:cs="Arial"/>
          <w:sz w:val="22"/>
          <w:szCs w:val="22"/>
        </w:rPr>
      </w:pPr>
    </w:p>
    <w:p w14:paraId="0CB71FC8" w14:textId="63E01075" w:rsidR="0086430B" w:rsidRPr="00741A9F" w:rsidRDefault="0086430B" w:rsidP="00263F19">
      <w:pPr>
        <w:spacing w:line="360" w:lineRule="auto"/>
        <w:jc w:val="both"/>
        <w:rPr>
          <w:rFonts w:cs="Arial"/>
          <w:sz w:val="22"/>
          <w:szCs w:val="22"/>
        </w:rPr>
      </w:pPr>
      <w:r w:rsidRPr="00741A9F">
        <w:rPr>
          <w:rFonts w:cs="Arial"/>
          <w:sz w:val="22"/>
          <w:szCs w:val="22"/>
        </w:rPr>
        <w:t>To Whom It May Concern:</w:t>
      </w:r>
    </w:p>
    <w:p w14:paraId="684AFC9E" w14:textId="77777777" w:rsidR="0086430B" w:rsidRPr="00741A9F" w:rsidRDefault="0086430B" w:rsidP="00263F19">
      <w:pPr>
        <w:spacing w:line="360" w:lineRule="auto"/>
        <w:jc w:val="both"/>
        <w:rPr>
          <w:rFonts w:cs="Arial"/>
          <w:sz w:val="22"/>
          <w:szCs w:val="22"/>
        </w:rPr>
      </w:pPr>
    </w:p>
    <w:p w14:paraId="1FCA25BF" w14:textId="3CF1050A" w:rsidR="0086430B" w:rsidRPr="00741A9F" w:rsidRDefault="00635268" w:rsidP="00263F19">
      <w:pPr>
        <w:spacing w:line="360" w:lineRule="auto"/>
        <w:jc w:val="both"/>
        <w:rPr>
          <w:rFonts w:cs="Arial"/>
          <w:sz w:val="22"/>
          <w:szCs w:val="22"/>
        </w:rPr>
      </w:pPr>
      <w:r w:rsidRPr="00741A9F">
        <w:rPr>
          <w:rFonts w:cs="Arial"/>
          <w:sz w:val="22"/>
          <w:szCs w:val="22"/>
        </w:rPr>
        <w:t xml:space="preserve">We are writing on behalf of the above-named taxpayer in response to </w:t>
      </w:r>
      <w:r w:rsidR="003B2AE4" w:rsidRPr="00741A9F">
        <w:rPr>
          <w:rFonts w:cs="Arial"/>
          <w:sz w:val="22"/>
          <w:szCs w:val="22"/>
        </w:rPr>
        <w:t xml:space="preserve">your notice (copy attached). </w:t>
      </w:r>
      <w:r w:rsidR="00245E2B" w:rsidRPr="00741A9F">
        <w:rPr>
          <w:rFonts w:cs="Arial"/>
          <w:sz w:val="22"/>
          <w:szCs w:val="22"/>
        </w:rPr>
        <w:t>We</w:t>
      </w:r>
      <w:r w:rsidR="0086430B" w:rsidRPr="00741A9F">
        <w:rPr>
          <w:rFonts w:cs="Arial"/>
          <w:sz w:val="22"/>
          <w:szCs w:val="22"/>
        </w:rPr>
        <w:t xml:space="preserve"> respectfully request that the </w:t>
      </w:r>
      <w:r w:rsidR="0086430B" w:rsidRPr="00741A9F">
        <w:rPr>
          <w:rFonts w:cs="Arial"/>
          <w:sz w:val="22"/>
          <w:szCs w:val="22"/>
          <w:highlight w:val="yellow"/>
        </w:rPr>
        <w:t>[</w:t>
      </w:r>
      <w:r w:rsidR="00207C93" w:rsidRPr="00741A9F">
        <w:rPr>
          <w:rFonts w:cs="Arial"/>
          <w:sz w:val="22"/>
          <w:szCs w:val="22"/>
          <w:highlight w:val="yellow"/>
        </w:rPr>
        <w:t>enter type of penalty</w:t>
      </w:r>
      <w:r w:rsidR="0086430B" w:rsidRPr="00741A9F">
        <w:rPr>
          <w:rFonts w:cs="Arial"/>
          <w:sz w:val="22"/>
          <w:szCs w:val="22"/>
          <w:highlight w:val="yellow"/>
        </w:rPr>
        <w:t>]</w:t>
      </w:r>
      <w:r w:rsidR="0086430B" w:rsidRPr="00741A9F">
        <w:rPr>
          <w:rFonts w:cs="Arial"/>
          <w:sz w:val="22"/>
          <w:szCs w:val="22"/>
        </w:rPr>
        <w:t xml:space="preserve"> be abated based on the IRS’s </w:t>
      </w:r>
      <w:r w:rsidR="00207C93" w:rsidRPr="00741A9F">
        <w:rPr>
          <w:rFonts w:cs="Arial"/>
          <w:sz w:val="22"/>
          <w:szCs w:val="22"/>
        </w:rPr>
        <w:t>r</w:t>
      </w:r>
      <w:r w:rsidR="0086430B" w:rsidRPr="00741A9F">
        <w:rPr>
          <w:rFonts w:cs="Arial"/>
          <w:sz w:val="22"/>
          <w:szCs w:val="22"/>
        </w:rPr>
        <w:t xml:space="preserve">easonable </w:t>
      </w:r>
      <w:r w:rsidR="00207C93" w:rsidRPr="00741A9F">
        <w:rPr>
          <w:rFonts w:cs="Arial"/>
          <w:sz w:val="22"/>
          <w:szCs w:val="22"/>
        </w:rPr>
        <w:t>c</w:t>
      </w:r>
      <w:r w:rsidR="0086430B" w:rsidRPr="00741A9F">
        <w:rPr>
          <w:rFonts w:cs="Arial"/>
          <w:sz w:val="22"/>
          <w:szCs w:val="22"/>
        </w:rPr>
        <w:t xml:space="preserve">ause </w:t>
      </w:r>
      <w:r w:rsidR="00207C93" w:rsidRPr="00741A9F">
        <w:rPr>
          <w:rFonts w:cs="Arial"/>
          <w:sz w:val="22"/>
          <w:szCs w:val="22"/>
        </w:rPr>
        <w:t>criteria</w:t>
      </w:r>
      <w:r w:rsidR="0086430B" w:rsidRPr="00741A9F">
        <w:rPr>
          <w:rFonts w:cs="Arial"/>
          <w:sz w:val="22"/>
          <w:szCs w:val="22"/>
        </w:rPr>
        <w:t>.</w:t>
      </w:r>
    </w:p>
    <w:p w14:paraId="2916DCE4" w14:textId="77777777" w:rsidR="0086430B" w:rsidRPr="00741A9F" w:rsidRDefault="0086430B" w:rsidP="00263F19">
      <w:pPr>
        <w:spacing w:line="360" w:lineRule="auto"/>
        <w:jc w:val="both"/>
        <w:rPr>
          <w:rFonts w:cs="Arial"/>
          <w:sz w:val="22"/>
          <w:szCs w:val="22"/>
        </w:rPr>
      </w:pPr>
      <w:r w:rsidRPr="00741A9F">
        <w:rPr>
          <w:rFonts w:cs="Arial"/>
          <w:sz w:val="22"/>
          <w:szCs w:val="22"/>
        </w:rPr>
        <w:t xml:space="preserve"> </w:t>
      </w:r>
    </w:p>
    <w:p w14:paraId="6D24DBC2" w14:textId="410D1A07" w:rsidR="0086430B" w:rsidRPr="00741A9F" w:rsidRDefault="00A65580" w:rsidP="00263F19">
      <w:pPr>
        <w:spacing w:line="360" w:lineRule="auto"/>
        <w:jc w:val="both"/>
        <w:rPr>
          <w:rFonts w:cs="Arial"/>
          <w:b/>
          <w:sz w:val="22"/>
          <w:szCs w:val="22"/>
        </w:rPr>
      </w:pPr>
      <w:r w:rsidRPr="00741A9F">
        <w:rPr>
          <w:rFonts w:cs="Arial"/>
          <w:b/>
          <w:sz w:val="22"/>
          <w:szCs w:val="22"/>
        </w:rPr>
        <w:t xml:space="preserve">COVID-19 </w:t>
      </w:r>
      <w:r w:rsidR="009E6515" w:rsidRPr="00741A9F">
        <w:rPr>
          <w:rFonts w:cs="Arial"/>
          <w:b/>
          <w:sz w:val="22"/>
          <w:szCs w:val="22"/>
        </w:rPr>
        <w:t xml:space="preserve">challenges meet the IRS’s reasonable cause </w:t>
      </w:r>
      <w:r w:rsidR="00992F0E" w:rsidRPr="00741A9F">
        <w:rPr>
          <w:rFonts w:cs="Arial"/>
          <w:b/>
          <w:sz w:val="22"/>
          <w:szCs w:val="22"/>
        </w:rPr>
        <w:t>standard</w:t>
      </w:r>
    </w:p>
    <w:p w14:paraId="7389D450" w14:textId="77777777" w:rsidR="007E368D" w:rsidRPr="00741A9F" w:rsidRDefault="006D09E6" w:rsidP="007E368D">
      <w:pPr>
        <w:spacing w:before="100" w:beforeAutospacing="1" w:line="360" w:lineRule="auto"/>
        <w:jc w:val="both"/>
        <w:rPr>
          <w:sz w:val="22"/>
          <w:szCs w:val="22"/>
        </w:rPr>
      </w:pPr>
      <w:r w:rsidRPr="00741A9F">
        <w:rPr>
          <w:sz w:val="22"/>
          <w:szCs w:val="22"/>
        </w:rPr>
        <w:t xml:space="preserve">According to IRM 20.1.1.3.2, </w:t>
      </w:r>
      <w:r w:rsidRPr="00741A9F">
        <w:rPr>
          <w:i/>
          <w:sz w:val="22"/>
          <w:szCs w:val="22"/>
        </w:rPr>
        <w:t>Reasonable cause</w:t>
      </w:r>
      <w:r w:rsidRPr="00741A9F">
        <w:rPr>
          <w:sz w:val="22"/>
          <w:szCs w:val="22"/>
        </w:rPr>
        <w:t>, the IRS provides relief from a penalty based on reasonable cause when the taxpayer exercised ordinary business care and prudence in determining his or her tax obligations but was nevertheless unable to comply with those obligations.</w:t>
      </w:r>
    </w:p>
    <w:p w14:paraId="68725768" w14:textId="560CC2A5" w:rsidR="00A809B5" w:rsidRDefault="002779EB" w:rsidP="0073327F">
      <w:pPr>
        <w:spacing w:before="100" w:beforeAutospacing="1" w:line="360" w:lineRule="auto"/>
        <w:jc w:val="both"/>
        <w:rPr>
          <w:sz w:val="22"/>
          <w:szCs w:val="22"/>
        </w:rPr>
      </w:pPr>
      <w:r w:rsidRPr="00741A9F">
        <w:rPr>
          <w:sz w:val="22"/>
          <w:szCs w:val="22"/>
        </w:rPr>
        <w:t xml:space="preserve">The COVID-19 pandemic </w:t>
      </w:r>
      <w:r w:rsidR="009373B3" w:rsidRPr="00741A9F">
        <w:rPr>
          <w:sz w:val="22"/>
          <w:szCs w:val="22"/>
        </w:rPr>
        <w:t xml:space="preserve">impacted all aspects of life and created many uncertainties and challenges. </w:t>
      </w:r>
      <w:r w:rsidR="000420BE" w:rsidRPr="00741A9F">
        <w:rPr>
          <w:sz w:val="22"/>
          <w:szCs w:val="22"/>
        </w:rPr>
        <w:t xml:space="preserve">Although </w:t>
      </w:r>
      <w:r w:rsidR="00B54279" w:rsidRPr="00741A9F">
        <w:rPr>
          <w:sz w:val="22"/>
          <w:szCs w:val="22"/>
        </w:rPr>
        <w:t xml:space="preserve">the taxpayer </w:t>
      </w:r>
      <w:r w:rsidR="00486070" w:rsidRPr="00741A9F">
        <w:rPr>
          <w:sz w:val="22"/>
          <w:szCs w:val="22"/>
        </w:rPr>
        <w:t xml:space="preserve">exercised ordinary business care and prudence and </w:t>
      </w:r>
      <w:r w:rsidR="00B54279" w:rsidRPr="00741A9F">
        <w:rPr>
          <w:sz w:val="22"/>
          <w:szCs w:val="22"/>
        </w:rPr>
        <w:t xml:space="preserve">made </w:t>
      </w:r>
      <w:r w:rsidR="000420BE" w:rsidRPr="00741A9F">
        <w:rPr>
          <w:sz w:val="22"/>
          <w:szCs w:val="22"/>
        </w:rPr>
        <w:t>a good-faith effort to meet the</w:t>
      </w:r>
      <w:r w:rsidR="008F18E4" w:rsidRPr="00741A9F">
        <w:rPr>
          <w:sz w:val="22"/>
          <w:szCs w:val="22"/>
        </w:rPr>
        <w:t>ir tax</w:t>
      </w:r>
      <w:r w:rsidR="000420BE" w:rsidRPr="00741A9F">
        <w:rPr>
          <w:sz w:val="22"/>
          <w:szCs w:val="22"/>
        </w:rPr>
        <w:t xml:space="preserve"> deadlines,</w:t>
      </w:r>
      <w:r w:rsidR="00245E2B" w:rsidRPr="00741A9F" w:rsidDel="00B54279">
        <w:rPr>
          <w:sz w:val="22"/>
          <w:szCs w:val="22"/>
        </w:rPr>
        <w:t xml:space="preserve"> </w:t>
      </w:r>
      <w:r w:rsidR="00B54279" w:rsidRPr="00741A9F">
        <w:rPr>
          <w:sz w:val="22"/>
          <w:szCs w:val="22"/>
        </w:rPr>
        <w:t xml:space="preserve">they </w:t>
      </w:r>
      <w:r w:rsidR="00245E2B" w:rsidRPr="00741A9F">
        <w:rPr>
          <w:sz w:val="22"/>
          <w:szCs w:val="22"/>
        </w:rPr>
        <w:t>were</w:t>
      </w:r>
      <w:r w:rsidR="000420BE" w:rsidRPr="00741A9F">
        <w:rPr>
          <w:sz w:val="22"/>
          <w:szCs w:val="22"/>
        </w:rPr>
        <w:t xml:space="preserve"> unable to do so due to COVID-19 </w:t>
      </w:r>
      <w:r w:rsidR="001E543B" w:rsidRPr="00741A9F">
        <w:rPr>
          <w:sz w:val="22"/>
          <w:szCs w:val="22"/>
        </w:rPr>
        <w:t>impacts</w:t>
      </w:r>
      <w:r w:rsidR="00B25789" w:rsidRPr="00741A9F">
        <w:rPr>
          <w:sz w:val="22"/>
          <w:szCs w:val="22"/>
        </w:rPr>
        <w:t>.</w:t>
      </w:r>
      <w:r w:rsidR="000420BE" w:rsidRPr="00741A9F">
        <w:rPr>
          <w:sz w:val="22"/>
          <w:szCs w:val="22"/>
        </w:rPr>
        <w:t xml:space="preserve"> </w:t>
      </w:r>
    </w:p>
    <w:p w14:paraId="7ACC873F" w14:textId="62FBCFAC" w:rsidR="00B25789" w:rsidRPr="00741A9F" w:rsidRDefault="00A809B5" w:rsidP="0073327F">
      <w:pPr>
        <w:spacing w:before="100" w:beforeAutospacing="1" w:line="360" w:lineRule="auto"/>
        <w:jc w:val="both"/>
        <w:rPr>
          <w:bCs/>
          <w:sz w:val="22"/>
          <w:szCs w:val="22"/>
        </w:rPr>
      </w:pPr>
      <w:r w:rsidRPr="00227309">
        <w:rPr>
          <w:b/>
          <w:bCs/>
          <w:sz w:val="22"/>
          <w:szCs w:val="22"/>
        </w:rPr>
        <w:t>[If appli</w:t>
      </w:r>
      <w:r w:rsidR="008E40AE">
        <w:rPr>
          <w:b/>
          <w:bCs/>
          <w:sz w:val="22"/>
          <w:szCs w:val="22"/>
        </w:rPr>
        <w:t>c</w:t>
      </w:r>
      <w:r w:rsidRPr="00227309">
        <w:rPr>
          <w:b/>
          <w:bCs/>
          <w:sz w:val="22"/>
          <w:szCs w:val="22"/>
        </w:rPr>
        <w:t>able]</w:t>
      </w:r>
      <w:r>
        <w:rPr>
          <w:sz w:val="22"/>
          <w:szCs w:val="22"/>
        </w:rPr>
        <w:t xml:space="preserve"> </w:t>
      </w:r>
      <w:r w:rsidR="00B6528F" w:rsidRPr="00741A9F">
        <w:rPr>
          <w:bCs/>
          <w:sz w:val="22"/>
          <w:szCs w:val="22"/>
          <w:highlight w:val="yellow"/>
        </w:rPr>
        <w:t>[</w:t>
      </w:r>
      <w:r w:rsidR="00B25789" w:rsidRPr="00741A9F">
        <w:rPr>
          <w:bCs/>
          <w:sz w:val="22"/>
          <w:szCs w:val="22"/>
          <w:highlight w:val="yellow"/>
        </w:rPr>
        <w:t>E</w:t>
      </w:r>
      <w:r w:rsidR="00B6528F" w:rsidRPr="00741A9F">
        <w:rPr>
          <w:bCs/>
          <w:sz w:val="22"/>
          <w:szCs w:val="22"/>
          <w:highlight w:val="yellow"/>
        </w:rPr>
        <w:t xml:space="preserve">xplain </w:t>
      </w:r>
      <w:r w:rsidR="00284944" w:rsidRPr="00741A9F">
        <w:rPr>
          <w:bCs/>
          <w:sz w:val="22"/>
          <w:szCs w:val="22"/>
          <w:highlight w:val="yellow"/>
        </w:rPr>
        <w:t xml:space="preserve">your client’s situation and </w:t>
      </w:r>
      <w:r w:rsidR="00B6528F" w:rsidRPr="00741A9F">
        <w:rPr>
          <w:bCs/>
          <w:sz w:val="22"/>
          <w:szCs w:val="22"/>
          <w:highlight w:val="yellow"/>
        </w:rPr>
        <w:t>how ordinary business care and prudence was exercised</w:t>
      </w:r>
      <w:r w:rsidR="00B25789" w:rsidRPr="00741A9F">
        <w:rPr>
          <w:sz w:val="22"/>
          <w:szCs w:val="22"/>
          <w:highlight w:val="yellow"/>
        </w:rPr>
        <w:t>.</w:t>
      </w:r>
      <w:r w:rsidR="00F272A7" w:rsidRPr="00741A9F">
        <w:rPr>
          <w:sz w:val="22"/>
          <w:szCs w:val="22"/>
          <w:highlight w:val="yellow"/>
        </w:rPr>
        <w:t xml:space="preserve"> </w:t>
      </w:r>
      <w:r w:rsidR="00D537A4" w:rsidRPr="00741A9F">
        <w:rPr>
          <w:sz w:val="22"/>
          <w:szCs w:val="22"/>
          <w:highlight w:val="yellow"/>
        </w:rPr>
        <w:t xml:space="preserve">Discuss how the taxpayer handled the remainder of his or her affairs during this time and how, once the facts and circumstances </w:t>
      </w:r>
      <w:r w:rsidR="00C1252C" w:rsidRPr="00741A9F">
        <w:rPr>
          <w:sz w:val="22"/>
          <w:szCs w:val="22"/>
          <w:highlight w:val="yellow"/>
        </w:rPr>
        <w:t>change</w:t>
      </w:r>
      <w:r w:rsidR="00C1252C">
        <w:rPr>
          <w:sz w:val="22"/>
          <w:szCs w:val="22"/>
          <w:highlight w:val="yellow"/>
        </w:rPr>
        <w:t>d</w:t>
      </w:r>
      <w:r w:rsidR="00D537A4" w:rsidRPr="00741A9F">
        <w:rPr>
          <w:sz w:val="22"/>
          <w:szCs w:val="22"/>
          <w:highlight w:val="yellow"/>
        </w:rPr>
        <w:t>, the taxpayer attempted to comply.</w:t>
      </w:r>
      <w:r w:rsidR="00A710C2" w:rsidRPr="00741A9F">
        <w:rPr>
          <w:bCs/>
          <w:sz w:val="22"/>
          <w:szCs w:val="22"/>
          <w:highlight w:val="yellow"/>
        </w:rPr>
        <w:t xml:space="preserve"> </w:t>
      </w:r>
      <w:r w:rsidR="00D537A4" w:rsidRPr="00741A9F">
        <w:rPr>
          <w:sz w:val="22"/>
          <w:szCs w:val="22"/>
          <w:highlight w:val="yellow"/>
        </w:rPr>
        <w:t>Cite any other authority that supports the relief</w:t>
      </w:r>
      <w:r w:rsidR="00F145A0" w:rsidRPr="00741A9F">
        <w:rPr>
          <w:bCs/>
          <w:sz w:val="22"/>
          <w:szCs w:val="22"/>
          <w:highlight w:val="yellow"/>
        </w:rPr>
        <w:t xml:space="preserve"> and attach documentation</w:t>
      </w:r>
      <w:r w:rsidR="00D537A4" w:rsidRPr="00741A9F">
        <w:rPr>
          <w:sz w:val="22"/>
          <w:szCs w:val="22"/>
          <w:highlight w:val="yellow"/>
        </w:rPr>
        <w:t xml:space="preserve">. </w:t>
      </w:r>
      <w:r w:rsidR="00F272A7" w:rsidRPr="00741A9F">
        <w:rPr>
          <w:sz w:val="22"/>
          <w:szCs w:val="22"/>
          <w:highlight w:val="yellow"/>
        </w:rPr>
        <w:t>Examples could include the taxpayer</w:t>
      </w:r>
      <w:r w:rsidR="00A710C2" w:rsidRPr="00741A9F">
        <w:rPr>
          <w:bCs/>
          <w:sz w:val="22"/>
          <w:szCs w:val="22"/>
          <w:highlight w:val="yellow"/>
        </w:rPr>
        <w:t xml:space="preserve"> was </w:t>
      </w:r>
      <w:r w:rsidR="00F272A7" w:rsidRPr="00741A9F">
        <w:rPr>
          <w:sz w:val="22"/>
          <w:szCs w:val="22"/>
          <w:highlight w:val="yellow"/>
        </w:rPr>
        <w:t xml:space="preserve">sick with COVID-19, </w:t>
      </w:r>
      <w:r w:rsidR="00A710C2" w:rsidRPr="00741A9F">
        <w:rPr>
          <w:bCs/>
          <w:sz w:val="22"/>
          <w:szCs w:val="22"/>
          <w:highlight w:val="yellow"/>
        </w:rPr>
        <w:t>cared</w:t>
      </w:r>
      <w:r w:rsidR="00F272A7" w:rsidRPr="00741A9F">
        <w:rPr>
          <w:sz w:val="22"/>
          <w:szCs w:val="22"/>
          <w:highlight w:val="yellow"/>
        </w:rPr>
        <w:t xml:space="preserve"> for a sick relative, </w:t>
      </w:r>
      <w:r w:rsidR="00A710C2" w:rsidRPr="00741A9F">
        <w:rPr>
          <w:bCs/>
          <w:sz w:val="22"/>
          <w:szCs w:val="22"/>
          <w:highlight w:val="yellow"/>
        </w:rPr>
        <w:t>struggled</w:t>
      </w:r>
      <w:r w:rsidR="00F272A7" w:rsidRPr="00741A9F">
        <w:rPr>
          <w:sz w:val="22"/>
          <w:szCs w:val="22"/>
          <w:highlight w:val="yellow"/>
        </w:rPr>
        <w:t xml:space="preserve"> with </w:t>
      </w:r>
      <w:r w:rsidR="00A546CA" w:rsidRPr="00741A9F">
        <w:rPr>
          <w:bCs/>
          <w:sz w:val="22"/>
          <w:szCs w:val="22"/>
          <w:highlight w:val="yellow"/>
        </w:rPr>
        <w:t>business affairs</w:t>
      </w:r>
      <w:r w:rsidR="00B54279" w:rsidRPr="00741A9F">
        <w:rPr>
          <w:sz w:val="22"/>
          <w:szCs w:val="22"/>
          <w:highlight w:val="yellow"/>
        </w:rPr>
        <w:t xml:space="preserve"> as many businesses were required to shut down, </w:t>
      </w:r>
      <w:r w:rsidR="00A710C2" w:rsidRPr="00741A9F">
        <w:rPr>
          <w:bCs/>
          <w:sz w:val="22"/>
          <w:szCs w:val="22"/>
          <w:highlight w:val="yellow"/>
        </w:rPr>
        <w:t>could not</w:t>
      </w:r>
      <w:r w:rsidR="007E762B" w:rsidRPr="00741A9F">
        <w:rPr>
          <w:bCs/>
          <w:sz w:val="22"/>
          <w:szCs w:val="22"/>
          <w:highlight w:val="yellow"/>
        </w:rPr>
        <w:t xml:space="preserve"> access tax records needed for</w:t>
      </w:r>
      <w:r w:rsidR="00F36F96" w:rsidRPr="00741A9F">
        <w:rPr>
          <w:bCs/>
          <w:sz w:val="22"/>
          <w:szCs w:val="22"/>
          <w:highlight w:val="yellow"/>
        </w:rPr>
        <w:t xml:space="preserve"> return preparation, </w:t>
      </w:r>
      <w:r w:rsidR="00B54279" w:rsidRPr="00741A9F">
        <w:rPr>
          <w:sz w:val="22"/>
          <w:szCs w:val="22"/>
          <w:highlight w:val="yellow"/>
        </w:rPr>
        <w:t>etc</w:t>
      </w:r>
      <w:r w:rsidR="00B759EA" w:rsidRPr="00741A9F">
        <w:rPr>
          <w:bCs/>
          <w:sz w:val="22"/>
          <w:szCs w:val="22"/>
          <w:highlight w:val="yellow"/>
        </w:rPr>
        <w:t>.</w:t>
      </w:r>
      <w:r w:rsidR="00B6528F" w:rsidRPr="00741A9F">
        <w:rPr>
          <w:sz w:val="22"/>
          <w:szCs w:val="22"/>
          <w:highlight w:val="yellow"/>
        </w:rPr>
        <w:t>]</w:t>
      </w:r>
      <w:r w:rsidR="00B6528F" w:rsidRPr="00741A9F">
        <w:rPr>
          <w:bCs/>
          <w:sz w:val="22"/>
          <w:szCs w:val="22"/>
        </w:rPr>
        <w:t xml:space="preserve"> </w:t>
      </w:r>
    </w:p>
    <w:p w14:paraId="3519D4D0" w14:textId="1ECD8A47" w:rsidR="0016525D" w:rsidRDefault="00D82781" w:rsidP="00263F19">
      <w:pPr>
        <w:pStyle w:val="NoSpacing"/>
        <w:spacing w:line="360" w:lineRule="auto"/>
        <w:jc w:val="both"/>
        <w:rPr>
          <w:sz w:val="22"/>
          <w:szCs w:val="22"/>
        </w:rPr>
      </w:pPr>
      <w:r w:rsidRPr="00386E12">
        <w:rPr>
          <w:b/>
          <w:sz w:val="22"/>
          <w:szCs w:val="22"/>
          <w:highlight w:val="yellow"/>
        </w:rPr>
        <w:lastRenderedPageBreak/>
        <w:t>[If applicable]</w:t>
      </w:r>
      <w:r w:rsidR="00ED1E5B" w:rsidRPr="00386E12">
        <w:rPr>
          <w:sz w:val="22"/>
          <w:szCs w:val="22"/>
          <w:highlight w:val="yellow"/>
        </w:rPr>
        <w:t xml:space="preserve"> The taxpayer engaged </w:t>
      </w:r>
      <w:r w:rsidR="00F20CE3" w:rsidRPr="00386E12">
        <w:rPr>
          <w:sz w:val="22"/>
          <w:szCs w:val="22"/>
          <w:highlight w:val="yellow"/>
        </w:rPr>
        <w:t>our firm</w:t>
      </w:r>
      <w:r w:rsidR="00ED1E5B" w:rsidRPr="00386E12">
        <w:rPr>
          <w:sz w:val="22"/>
          <w:szCs w:val="22"/>
          <w:highlight w:val="yellow"/>
        </w:rPr>
        <w:t xml:space="preserve"> to prepare their tax returns</w:t>
      </w:r>
      <w:r w:rsidR="00C869AE">
        <w:rPr>
          <w:sz w:val="22"/>
          <w:szCs w:val="22"/>
          <w:highlight w:val="yellow"/>
        </w:rPr>
        <w:t xml:space="preserve">, and reasonably relied on </w:t>
      </w:r>
      <w:r w:rsidR="00610F01">
        <w:rPr>
          <w:sz w:val="22"/>
          <w:szCs w:val="22"/>
          <w:highlight w:val="yellow"/>
        </w:rPr>
        <w:t xml:space="preserve">our firm to </w:t>
      </w:r>
      <w:r w:rsidR="00D211F5">
        <w:rPr>
          <w:sz w:val="22"/>
          <w:szCs w:val="22"/>
          <w:highlight w:val="yellow"/>
        </w:rPr>
        <w:t xml:space="preserve">timely </w:t>
      </w:r>
      <w:r w:rsidR="009C78A5">
        <w:rPr>
          <w:sz w:val="22"/>
          <w:szCs w:val="22"/>
          <w:highlight w:val="yellow"/>
        </w:rPr>
        <w:t>complete</w:t>
      </w:r>
      <w:r w:rsidR="00610F01">
        <w:rPr>
          <w:sz w:val="22"/>
          <w:szCs w:val="22"/>
          <w:highlight w:val="yellow"/>
        </w:rPr>
        <w:t xml:space="preserve"> their returns. </w:t>
      </w:r>
      <w:r w:rsidR="00792B6B">
        <w:rPr>
          <w:sz w:val="22"/>
          <w:szCs w:val="22"/>
          <w:highlight w:val="yellow"/>
        </w:rPr>
        <w:t>However, d</w:t>
      </w:r>
      <w:r w:rsidR="00187FE2" w:rsidRPr="00386E12">
        <w:rPr>
          <w:sz w:val="22"/>
          <w:szCs w:val="22"/>
          <w:highlight w:val="yellow"/>
        </w:rPr>
        <w:t>ue to COVID-19 impacts</w:t>
      </w:r>
      <w:r w:rsidR="00150437" w:rsidRPr="00386E12">
        <w:rPr>
          <w:sz w:val="22"/>
          <w:szCs w:val="22"/>
          <w:highlight w:val="yellow"/>
        </w:rPr>
        <w:t xml:space="preserve">, our firm was unable to file </w:t>
      </w:r>
      <w:r w:rsidR="00345486" w:rsidRPr="00386E12">
        <w:rPr>
          <w:sz w:val="22"/>
          <w:szCs w:val="22"/>
          <w:highlight w:val="yellow"/>
        </w:rPr>
        <w:t xml:space="preserve">the taxpayer’s return by the due date. </w:t>
      </w:r>
      <w:r w:rsidR="00754269">
        <w:rPr>
          <w:sz w:val="22"/>
          <w:szCs w:val="22"/>
          <w:highlight w:val="yellow"/>
        </w:rPr>
        <w:t>The delay was caused by o</w:t>
      </w:r>
      <w:r w:rsidR="00107223" w:rsidRPr="00386E12">
        <w:rPr>
          <w:sz w:val="22"/>
          <w:szCs w:val="22"/>
          <w:highlight w:val="yellow"/>
        </w:rPr>
        <w:t xml:space="preserve">ffice shutdowns, staffing </w:t>
      </w:r>
      <w:r w:rsidR="0016525D" w:rsidRPr="00386E12">
        <w:rPr>
          <w:sz w:val="22"/>
          <w:szCs w:val="22"/>
          <w:highlight w:val="yellow"/>
        </w:rPr>
        <w:t>issues</w:t>
      </w:r>
      <w:r w:rsidR="00F20CE3" w:rsidRPr="00386E12">
        <w:rPr>
          <w:sz w:val="22"/>
          <w:szCs w:val="22"/>
          <w:highlight w:val="yellow"/>
        </w:rPr>
        <w:t xml:space="preserve"> </w:t>
      </w:r>
      <w:r w:rsidR="008A297B" w:rsidRPr="00386E12">
        <w:rPr>
          <w:sz w:val="22"/>
          <w:szCs w:val="22"/>
          <w:highlight w:val="yellow"/>
        </w:rPr>
        <w:t>related to</w:t>
      </w:r>
      <w:r w:rsidR="00F20CE3" w:rsidRPr="00386E12">
        <w:rPr>
          <w:sz w:val="22"/>
          <w:szCs w:val="22"/>
          <w:highlight w:val="yellow"/>
        </w:rPr>
        <w:t xml:space="preserve"> health</w:t>
      </w:r>
      <w:r w:rsidR="00792B6B">
        <w:rPr>
          <w:sz w:val="22"/>
          <w:szCs w:val="22"/>
          <w:highlight w:val="yellow"/>
        </w:rPr>
        <w:t>,</w:t>
      </w:r>
      <w:r w:rsidR="00C43373">
        <w:rPr>
          <w:sz w:val="22"/>
          <w:szCs w:val="22"/>
          <w:highlight w:val="yellow"/>
        </w:rPr>
        <w:t xml:space="preserve"> </w:t>
      </w:r>
      <w:r w:rsidR="00F20CE3" w:rsidRPr="00386E12">
        <w:rPr>
          <w:sz w:val="22"/>
          <w:szCs w:val="22"/>
          <w:highlight w:val="yellow"/>
        </w:rPr>
        <w:t>wellbeing</w:t>
      </w:r>
      <w:r w:rsidR="00586A01">
        <w:rPr>
          <w:sz w:val="22"/>
          <w:szCs w:val="22"/>
          <w:highlight w:val="yellow"/>
        </w:rPr>
        <w:t xml:space="preserve"> and </w:t>
      </w:r>
      <w:r w:rsidR="005E3FB9">
        <w:rPr>
          <w:sz w:val="22"/>
          <w:szCs w:val="22"/>
          <w:highlight w:val="yellow"/>
        </w:rPr>
        <w:t>family responsibilities</w:t>
      </w:r>
      <w:r w:rsidR="00340134">
        <w:rPr>
          <w:sz w:val="22"/>
          <w:szCs w:val="22"/>
          <w:highlight w:val="yellow"/>
        </w:rPr>
        <w:t>,</w:t>
      </w:r>
      <w:r w:rsidR="0016525D" w:rsidRPr="00386E12">
        <w:rPr>
          <w:sz w:val="22"/>
          <w:szCs w:val="22"/>
          <w:highlight w:val="yellow"/>
        </w:rPr>
        <w:t xml:space="preserve"> and the additional </w:t>
      </w:r>
      <w:r w:rsidR="00D91450" w:rsidRPr="00386E12">
        <w:rPr>
          <w:sz w:val="22"/>
          <w:szCs w:val="22"/>
          <w:highlight w:val="yellow"/>
        </w:rPr>
        <w:t>responsibilities</w:t>
      </w:r>
      <w:r w:rsidR="0016525D" w:rsidRPr="00386E12">
        <w:rPr>
          <w:sz w:val="22"/>
          <w:szCs w:val="22"/>
          <w:highlight w:val="yellow"/>
        </w:rPr>
        <w:t xml:space="preserve"> put on our firm to assist clients with new tax legislation from the Families First </w:t>
      </w:r>
      <w:r w:rsidR="00873ED0" w:rsidRPr="00386E12">
        <w:rPr>
          <w:sz w:val="22"/>
          <w:szCs w:val="22"/>
          <w:highlight w:val="yellow"/>
        </w:rPr>
        <w:t>Coronavirus</w:t>
      </w:r>
      <w:r w:rsidR="0016525D" w:rsidRPr="00386E12">
        <w:rPr>
          <w:sz w:val="22"/>
          <w:szCs w:val="22"/>
          <w:highlight w:val="yellow"/>
        </w:rPr>
        <w:t xml:space="preserve"> Response Act</w:t>
      </w:r>
      <w:r w:rsidR="00873ED0" w:rsidRPr="00386E12">
        <w:rPr>
          <w:sz w:val="22"/>
          <w:szCs w:val="22"/>
          <w:highlight w:val="yellow"/>
        </w:rPr>
        <w:t xml:space="preserve"> and the </w:t>
      </w:r>
      <w:r w:rsidR="00D91450" w:rsidRPr="00386E12">
        <w:rPr>
          <w:sz w:val="22"/>
          <w:szCs w:val="22"/>
          <w:highlight w:val="yellow"/>
        </w:rPr>
        <w:t>Coronavirus Aid, Relief and Economic Security (CARES) Act</w:t>
      </w:r>
      <w:r w:rsidR="00112FEA" w:rsidRPr="00386E12">
        <w:rPr>
          <w:sz w:val="22"/>
          <w:szCs w:val="22"/>
          <w:highlight w:val="yellow"/>
        </w:rPr>
        <w:t xml:space="preserve">. </w:t>
      </w:r>
      <w:r w:rsidR="00386E12" w:rsidRPr="00386E12">
        <w:rPr>
          <w:sz w:val="22"/>
          <w:szCs w:val="22"/>
          <w:highlight w:val="yellow"/>
        </w:rPr>
        <w:t>However, as soon as possible, the taxpayer’s returns were filed; therefore, satisfying the reasonable cause criteria.</w:t>
      </w:r>
    </w:p>
    <w:p w14:paraId="55FD46DB" w14:textId="77777777" w:rsidR="00D82781" w:rsidRDefault="00D82781" w:rsidP="00263F19">
      <w:pPr>
        <w:pStyle w:val="NoSpacing"/>
        <w:spacing w:line="360" w:lineRule="auto"/>
        <w:jc w:val="both"/>
        <w:rPr>
          <w:b/>
          <w:sz w:val="22"/>
          <w:szCs w:val="22"/>
          <w:highlight w:val="yellow"/>
        </w:rPr>
      </w:pPr>
    </w:p>
    <w:p w14:paraId="27F8B00E" w14:textId="0E044CA6" w:rsidR="00284944" w:rsidRPr="00741A9F" w:rsidRDefault="00284944" w:rsidP="00263F19">
      <w:pPr>
        <w:pStyle w:val="NoSpacing"/>
        <w:spacing w:line="360" w:lineRule="auto"/>
        <w:jc w:val="both"/>
        <w:rPr>
          <w:sz w:val="22"/>
          <w:szCs w:val="22"/>
        </w:rPr>
      </w:pPr>
      <w:r w:rsidRPr="00741A9F">
        <w:rPr>
          <w:b/>
          <w:sz w:val="22"/>
          <w:szCs w:val="22"/>
          <w:highlight w:val="yellow"/>
        </w:rPr>
        <w:t>[If applicable]</w:t>
      </w:r>
      <w:r w:rsidRPr="00741A9F">
        <w:rPr>
          <w:sz w:val="22"/>
          <w:szCs w:val="22"/>
          <w:highlight w:val="yellow"/>
        </w:rPr>
        <w:t xml:space="preserve"> </w:t>
      </w:r>
      <w:r w:rsidR="008A3556" w:rsidRPr="00741A9F">
        <w:rPr>
          <w:sz w:val="22"/>
          <w:szCs w:val="22"/>
          <w:highlight w:val="yellow"/>
        </w:rPr>
        <w:t xml:space="preserve">In addition, the taxpayer indicated “COVID-19” on </w:t>
      </w:r>
      <w:r w:rsidR="003C2A51" w:rsidRPr="00741A9F">
        <w:rPr>
          <w:sz w:val="22"/>
          <w:szCs w:val="22"/>
          <w:highlight w:val="yellow"/>
        </w:rPr>
        <w:t>the</w:t>
      </w:r>
      <w:r w:rsidR="003B5B57">
        <w:rPr>
          <w:sz w:val="22"/>
          <w:szCs w:val="22"/>
          <w:highlight w:val="yellow"/>
        </w:rPr>
        <w:t>ir</w:t>
      </w:r>
      <w:r w:rsidR="003C2A51" w:rsidRPr="00741A9F">
        <w:rPr>
          <w:sz w:val="22"/>
          <w:szCs w:val="22"/>
          <w:highlight w:val="yellow"/>
        </w:rPr>
        <w:t xml:space="preserve"> </w:t>
      </w:r>
      <w:r w:rsidR="008A3556" w:rsidRPr="00741A9F">
        <w:rPr>
          <w:sz w:val="22"/>
          <w:szCs w:val="22"/>
          <w:highlight w:val="yellow"/>
        </w:rPr>
        <w:t>return</w:t>
      </w:r>
      <w:r w:rsidR="000E49E5" w:rsidRPr="00741A9F">
        <w:rPr>
          <w:sz w:val="22"/>
          <w:szCs w:val="22"/>
          <w:highlight w:val="yellow"/>
        </w:rPr>
        <w:t xml:space="preserve"> to </w:t>
      </w:r>
      <w:r w:rsidR="00B759EA" w:rsidRPr="00741A9F">
        <w:rPr>
          <w:sz w:val="22"/>
          <w:szCs w:val="22"/>
          <w:highlight w:val="yellow"/>
        </w:rPr>
        <w:t xml:space="preserve">proactively </w:t>
      </w:r>
      <w:r w:rsidR="000E49E5" w:rsidRPr="00741A9F">
        <w:rPr>
          <w:sz w:val="22"/>
          <w:szCs w:val="22"/>
          <w:highlight w:val="yellow"/>
        </w:rPr>
        <w:t>notify the IRS of these challenges</w:t>
      </w:r>
      <w:r w:rsidR="00B759EA" w:rsidRPr="00741A9F">
        <w:rPr>
          <w:sz w:val="22"/>
          <w:szCs w:val="22"/>
          <w:highlight w:val="yellow"/>
        </w:rPr>
        <w:t xml:space="preserve"> and the need for penalty relief</w:t>
      </w:r>
      <w:r w:rsidR="000E49E5" w:rsidRPr="00741A9F">
        <w:rPr>
          <w:sz w:val="22"/>
          <w:szCs w:val="22"/>
          <w:highlight w:val="yellow"/>
        </w:rPr>
        <w:t>. Please see the attached copy of the</w:t>
      </w:r>
      <w:r w:rsidR="00877E1F" w:rsidRPr="00741A9F">
        <w:rPr>
          <w:sz w:val="22"/>
          <w:szCs w:val="22"/>
          <w:highlight w:val="yellow"/>
        </w:rPr>
        <w:t>ir</w:t>
      </w:r>
      <w:r w:rsidR="000E49E5" w:rsidRPr="00741A9F">
        <w:rPr>
          <w:sz w:val="22"/>
          <w:szCs w:val="22"/>
          <w:highlight w:val="yellow"/>
        </w:rPr>
        <w:t xml:space="preserve"> </w:t>
      </w:r>
      <w:r w:rsidR="00B9460F" w:rsidRPr="00741A9F">
        <w:rPr>
          <w:sz w:val="22"/>
          <w:szCs w:val="22"/>
          <w:highlight w:val="yellow"/>
        </w:rPr>
        <w:t xml:space="preserve">return </w:t>
      </w:r>
      <w:r w:rsidR="00877E1F" w:rsidRPr="00741A9F">
        <w:rPr>
          <w:sz w:val="22"/>
          <w:szCs w:val="22"/>
          <w:highlight w:val="yellow"/>
        </w:rPr>
        <w:t>notating</w:t>
      </w:r>
      <w:r w:rsidR="00B9460F" w:rsidRPr="00741A9F">
        <w:rPr>
          <w:sz w:val="22"/>
          <w:szCs w:val="22"/>
          <w:highlight w:val="yellow"/>
        </w:rPr>
        <w:t xml:space="preserve"> this relief request.</w:t>
      </w:r>
      <w:r w:rsidR="00B9460F" w:rsidRPr="00741A9F">
        <w:rPr>
          <w:sz w:val="22"/>
          <w:szCs w:val="22"/>
        </w:rPr>
        <w:t xml:space="preserve"> </w:t>
      </w:r>
    </w:p>
    <w:p w14:paraId="1A77C20F" w14:textId="77777777" w:rsidR="000420BE" w:rsidRPr="00741A9F" w:rsidRDefault="000420BE" w:rsidP="00263F19">
      <w:pPr>
        <w:pStyle w:val="NoSpacing"/>
        <w:spacing w:line="360" w:lineRule="auto"/>
        <w:jc w:val="both"/>
        <w:rPr>
          <w:sz w:val="22"/>
          <w:szCs w:val="22"/>
        </w:rPr>
      </w:pPr>
    </w:p>
    <w:p w14:paraId="0B9FB688" w14:textId="5AF42110" w:rsidR="0086430B" w:rsidRPr="00741A9F" w:rsidRDefault="00667057" w:rsidP="00263F19">
      <w:pPr>
        <w:spacing w:line="360" w:lineRule="auto"/>
        <w:jc w:val="both"/>
        <w:rPr>
          <w:sz w:val="22"/>
          <w:szCs w:val="22"/>
        </w:rPr>
      </w:pPr>
      <w:r w:rsidRPr="00741A9F">
        <w:rPr>
          <w:sz w:val="22"/>
          <w:szCs w:val="22"/>
        </w:rPr>
        <w:t>Based on the facts presented above</w:t>
      </w:r>
      <w:r w:rsidR="0086430B" w:rsidRPr="00741A9F">
        <w:rPr>
          <w:sz w:val="22"/>
          <w:szCs w:val="22"/>
        </w:rPr>
        <w:t xml:space="preserve">, we respectfully request that the taxpayer’s penalty be removed based on </w:t>
      </w:r>
      <w:r w:rsidR="00AE715E" w:rsidRPr="00741A9F">
        <w:rPr>
          <w:sz w:val="22"/>
          <w:szCs w:val="22"/>
        </w:rPr>
        <w:t>reasonable cause</w:t>
      </w:r>
      <w:r w:rsidR="0086430B" w:rsidRPr="00741A9F">
        <w:rPr>
          <w:sz w:val="22"/>
          <w:szCs w:val="22"/>
        </w:rPr>
        <w:t xml:space="preserve">. </w:t>
      </w:r>
    </w:p>
    <w:p w14:paraId="092A3476" w14:textId="77777777" w:rsidR="0086430B" w:rsidRPr="00741A9F" w:rsidRDefault="0086430B" w:rsidP="00263F19">
      <w:pPr>
        <w:spacing w:line="360" w:lineRule="auto"/>
        <w:jc w:val="both"/>
        <w:rPr>
          <w:sz w:val="22"/>
          <w:szCs w:val="22"/>
        </w:rPr>
      </w:pPr>
    </w:p>
    <w:p w14:paraId="332B370F" w14:textId="77777777" w:rsidR="0086430B" w:rsidRPr="00741A9F" w:rsidRDefault="0086430B" w:rsidP="00263F19">
      <w:pPr>
        <w:spacing w:line="360" w:lineRule="auto"/>
        <w:jc w:val="both"/>
        <w:rPr>
          <w:sz w:val="22"/>
          <w:szCs w:val="22"/>
        </w:rPr>
      </w:pPr>
      <w:r w:rsidRPr="00741A9F">
        <w:rPr>
          <w:sz w:val="22"/>
          <w:szCs w:val="22"/>
        </w:rPr>
        <w:t xml:space="preserve">If you have any questions, please call me at </w:t>
      </w:r>
      <w:r w:rsidRPr="00741A9F">
        <w:rPr>
          <w:sz w:val="22"/>
          <w:szCs w:val="22"/>
          <w:highlight w:val="yellow"/>
        </w:rPr>
        <w:t>(###) ###-####</w:t>
      </w:r>
      <w:r w:rsidRPr="00741A9F">
        <w:rPr>
          <w:sz w:val="22"/>
          <w:szCs w:val="22"/>
        </w:rPr>
        <w:t>.</w:t>
      </w:r>
    </w:p>
    <w:p w14:paraId="1BEC0A07" w14:textId="77777777" w:rsidR="0086430B" w:rsidRPr="00741A9F" w:rsidRDefault="0086430B" w:rsidP="00263F19">
      <w:pPr>
        <w:spacing w:line="360" w:lineRule="auto"/>
        <w:jc w:val="both"/>
        <w:rPr>
          <w:sz w:val="22"/>
          <w:szCs w:val="22"/>
        </w:rPr>
      </w:pPr>
    </w:p>
    <w:p w14:paraId="49495E46" w14:textId="77777777" w:rsidR="0086430B" w:rsidRPr="00741A9F" w:rsidRDefault="0086430B" w:rsidP="00263F19">
      <w:pPr>
        <w:spacing w:line="360" w:lineRule="auto"/>
        <w:jc w:val="both"/>
        <w:rPr>
          <w:sz w:val="22"/>
          <w:szCs w:val="22"/>
        </w:rPr>
      </w:pPr>
      <w:r w:rsidRPr="00741A9F">
        <w:rPr>
          <w:sz w:val="22"/>
          <w:szCs w:val="22"/>
        </w:rPr>
        <w:t>Thank you for your consideration.</w:t>
      </w:r>
    </w:p>
    <w:p w14:paraId="1EB271F5" w14:textId="77777777" w:rsidR="0086430B" w:rsidRPr="00741A9F" w:rsidRDefault="0086430B" w:rsidP="00263F19">
      <w:pPr>
        <w:spacing w:line="360" w:lineRule="auto"/>
        <w:jc w:val="both"/>
        <w:rPr>
          <w:sz w:val="22"/>
          <w:szCs w:val="22"/>
        </w:rPr>
      </w:pPr>
    </w:p>
    <w:p w14:paraId="3ECA8544" w14:textId="77777777" w:rsidR="0086430B" w:rsidRPr="00741A9F" w:rsidRDefault="0086430B" w:rsidP="00263F19">
      <w:pPr>
        <w:spacing w:line="360" w:lineRule="auto"/>
        <w:jc w:val="both"/>
        <w:rPr>
          <w:sz w:val="22"/>
          <w:szCs w:val="22"/>
        </w:rPr>
      </w:pPr>
      <w:r w:rsidRPr="00741A9F">
        <w:rPr>
          <w:sz w:val="22"/>
          <w:szCs w:val="22"/>
        </w:rPr>
        <w:t xml:space="preserve">Sincerely, </w:t>
      </w:r>
    </w:p>
    <w:p w14:paraId="7A67638E" w14:textId="24C73AD8" w:rsidR="0086430B" w:rsidRPr="00741A9F" w:rsidRDefault="008F2AB7" w:rsidP="00263F19">
      <w:pPr>
        <w:spacing w:line="360" w:lineRule="auto"/>
        <w:jc w:val="both"/>
        <w:rPr>
          <w:rFonts w:cs="Arial"/>
          <w:sz w:val="22"/>
          <w:szCs w:val="22"/>
        </w:rPr>
      </w:pPr>
      <w:r w:rsidRPr="008F2AB7">
        <w:rPr>
          <w:rFonts w:cs="Arial"/>
          <w:sz w:val="22"/>
          <w:szCs w:val="22"/>
          <w:highlight w:val="yellow"/>
        </w:rPr>
        <w:t>[</w:t>
      </w:r>
      <w:r w:rsidR="0086430B" w:rsidRPr="008F2AB7">
        <w:rPr>
          <w:rFonts w:cs="Arial"/>
          <w:sz w:val="22"/>
          <w:szCs w:val="22"/>
          <w:highlight w:val="yellow"/>
        </w:rPr>
        <w:t>Name, CPA</w:t>
      </w:r>
      <w:r w:rsidRPr="008F2AB7">
        <w:rPr>
          <w:rFonts w:cs="Arial"/>
          <w:sz w:val="22"/>
          <w:szCs w:val="22"/>
          <w:highlight w:val="yellow"/>
        </w:rPr>
        <w:t>]</w:t>
      </w:r>
      <w:r w:rsidR="0086430B" w:rsidRPr="00741A9F" w:rsidDel="00B34B24">
        <w:rPr>
          <w:rFonts w:cs="Arial"/>
          <w:sz w:val="22"/>
          <w:szCs w:val="22"/>
        </w:rPr>
        <w:t xml:space="preserve"> </w:t>
      </w:r>
    </w:p>
    <w:p w14:paraId="6B634754" w14:textId="77777777" w:rsidR="0086430B" w:rsidRPr="00741A9F" w:rsidRDefault="0086430B" w:rsidP="00263F19">
      <w:pPr>
        <w:spacing w:line="360" w:lineRule="auto"/>
        <w:jc w:val="both"/>
        <w:rPr>
          <w:rFonts w:cs="Arial"/>
          <w:sz w:val="22"/>
          <w:szCs w:val="22"/>
        </w:rPr>
      </w:pPr>
    </w:p>
    <w:p w14:paraId="5AB44E63" w14:textId="77777777" w:rsidR="0086430B" w:rsidRPr="00741A9F" w:rsidRDefault="0086430B" w:rsidP="00263F19">
      <w:pPr>
        <w:spacing w:line="360" w:lineRule="auto"/>
        <w:jc w:val="both"/>
        <w:rPr>
          <w:rFonts w:cs="Arial"/>
          <w:sz w:val="22"/>
          <w:szCs w:val="22"/>
        </w:rPr>
      </w:pPr>
      <w:r w:rsidRPr="00741A9F">
        <w:rPr>
          <w:rFonts w:cs="Arial"/>
          <w:sz w:val="22"/>
          <w:szCs w:val="22"/>
        </w:rPr>
        <w:t>Attachments:</w:t>
      </w:r>
    </w:p>
    <w:p w14:paraId="27D2C2F1" w14:textId="0B3C38A8" w:rsidR="0024311C" w:rsidRPr="00741A9F" w:rsidRDefault="0023173E" w:rsidP="00263F19">
      <w:pPr>
        <w:pStyle w:val="NoSpacing"/>
        <w:spacing w:line="360" w:lineRule="auto"/>
        <w:jc w:val="both"/>
        <w:rPr>
          <w:sz w:val="22"/>
          <w:szCs w:val="22"/>
        </w:rPr>
      </w:pPr>
      <w:r w:rsidRPr="00741A9F">
        <w:rPr>
          <w:sz w:val="22"/>
          <w:szCs w:val="22"/>
        </w:rPr>
        <w:t>Copy of notice</w:t>
      </w:r>
    </w:p>
    <w:p w14:paraId="33C4C056" w14:textId="5B349B4A" w:rsidR="00EB4A1F" w:rsidRPr="00741A9F" w:rsidRDefault="0086430B" w:rsidP="00263F19">
      <w:pPr>
        <w:spacing w:line="360" w:lineRule="auto"/>
        <w:jc w:val="both"/>
        <w:rPr>
          <w:rFonts w:cs="Arial"/>
          <w:sz w:val="22"/>
          <w:szCs w:val="22"/>
        </w:rPr>
      </w:pPr>
      <w:r w:rsidRPr="00741A9F">
        <w:rPr>
          <w:rFonts w:cs="Arial"/>
          <w:sz w:val="22"/>
          <w:szCs w:val="22"/>
          <w:highlight w:val="yellow"/>
        </w:rPr>
        <w:t xml:space="preserve">[Enter any </w:t>
      </w:r>
      <w:r w:rsidR="0024311C" w:rsidRPr="00741A9F">
        <w:rPr>
          <w:rFonts w:cs="Arial"/>
          <w:sz w:val="22"/>
          <w:szCs w:val="22"/>
          <w:highlight w:val="yellow"/>
        </w:rPr>
        <w:t xml:space="preserve">additional </w:t>
      </w:r>
      <w:r w:rsidRPr="00741A9F">
        <w:rPr>
          <w:rFonts w:cs="Arial"/>
          <w:sz w:val="22"/>
          <w:szCs w:val="22"/>
          <w:highlight w:val="yellow"/>
        </w:rPr>
        <w:t>attachments such as</w:t>
      </w:r>
      <w:r w:rsidRPr="00741A9F" w:rsidDel="0024311C">
        <w:rPr>
          <w:rFonts w:cs="Arial"/>
          <w:sz w:val="22"/>
          <w:szCs w:val="22"/>
          <w:highlight w:val="yellow"/>
        </w:rPr>
        <w:t xml:space="preserve"> a copy of a </w:t>
      </w:r>
      <w:r w:rsidRPr="00741A9F">
        <w:rPr>
          <w:rFonts w:cs="Arial"/>
          <w:sz w:val="22"/>
          <w:szCs w:val="22"/>
          <w:highlight w:val="yellow"/>
        </w:rPr>
        <w:t>valid power of attorney (Form 2848)</w:t>
      </w:r>
      <w:r w:rsidR="002F337E" w:rsidRPr="00741A9F">
        <w:rPr>
          <w:rFonts w:cs="Arial"/>
          <w:sz w:val="22"/>
          <w:szCs w:val="22"/>
          <w:highlight w:val="yellow"/>
        </w:rPr>
        <w:t xml:space="preserve"> </w:t>
      </w:r>
      <w:r w:rsidRPr="00741A9F">
        <w:rPr>
          <w:rFonts w:cs="Arial"/>
          <w:sz w:val="22"/>
          <w:szCs w:val="22"/>
          <w:highlight w:val="yellow"/>
        </w:rPr>
        <w:t>or any other relevant documentation</w:t>
      </w:r>
      <w:r w:rsidR="002F337E" w:rsidRPr="00741A9F">
        <w:rPr>
          <w:rFonts w:cs="Arial"/>
          <w:sz w:val="22"/>
          <w:szCs w:val="22"/>
          <w:highlight w:val="yellow"/>
        </w:rPr>
        <w:t xml:space="preserve"> that supports reasonable cause</w:t>
      </w:r>
      <w:r w:rsidRPr="00741A9F">
        <w:rPr>
          <w:rFonts w:cs="Arial"/>
          <w:sz w:val="22"/>
          <w:szCs w:val="22"/>
          <w:highlight w:val="yellow"/>
        </w:rPr>
        <w:t>.</w:t>
      </w:r>
      <w:r w:rsidR="00AE715E" w:rsidRPr="00741A9F">
        <w:rPr>
          <w:rFonts w:cs="Arial"/>
          <w:sz w:val="22"/>
          <w:szCs w:val="22"/>
          <w:highlight w:val="yellow"/>
        </w:rPr>
        <w:t>]</w:t>
      </w:r>
    </w:p>
    <w:sectPr w:rsidR="00EB4A1F" w:rsidRPr="00741A9F" w:rsidSect="00B37C61">
      <w:headerReference w:type="even" r:id="rId19"/>
      <w:headerReference w:type="default" r:id="rId20"/>
      <w:footerReference w:type="even" r:id="rId21"/>
      <w:footerReference w:type="default" r:id="rId22"/>
      <w:headerReference w:type="first" r:id="rId23"/>
      <w:footerReference w:type="first" r:id="rId24"/>
      <w:pgSz w:w="12240" w:h="15840"/>
      <w:pgMar w:top="1440" w:right="720" w:bottom="1080" w:left="72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9A6D9" w16cex:dateUtc="2020-10-20T22:1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A2382" w14:textId="77777777" w:rsidR="00202721" w:rsidRDefault="00202721" w:rsidP="006C1F8F">
      <w:r>
        <w:separator/>
      </w:r>
    </w:p>
  </w:endnote>
  <w:endnote w:type="continuationSeparator" w:id="0">
    <w:p w14:paraId="64662071" w14:textId="77777777" w:rsidR="00202721" w:rsidRDefault="00202721" w:rsidP="006C1F8F">
      <w:r>
        <w:continuationSeparator/>
      </w:r>
    </w:p>
  </w:endnote>
  <w:endnote w:type="continuationNotice" w:id="1">
    <w:p w14:paraId="7D2EC596" w14:textId="77777777" w:rsidR="00202721" w:rsidRDefault="002027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Arial"/>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74EF6" w14:textId="77777777" w:rsidR="009A0DD6" w:rsidRDefault="009A0D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F796B" w14:textId="5E5861D8" w:rsidR="0032260C" w:rsidRPr="000A1FD5" w:rsidRDefault="00B37C61">
    <w:pPr>
      <w:pStyle w:val="Footer"/>
      <w:rPr>
        <w:sz w:val="16"/>
        <w:szCs w:val="16"/>
      </w:rPr>
    </w:pPr>
    <w:r w:rsidRPr="00E217B7">
      <w:rPr>
        <w:sz w:val="16"/>
        <w:szCs w:val="16"/>
        <w:highlight w:val="yellow"/>
      </w:rPr>
      <w:t xml:space="preserve">[Enter the taxpayer’s name and the last four digits of </w:t>
    </w:r>
    <w:r w:rsidR="00B15A5E">
      <w:rPr>
        <w:sz w:val="16"/>
        <w:szCs w:val="16"/>
        <w:highlight w:val="yellow"/>
      </w:rPr>
      <w:t>his or her</w:t>
    </w:r>
    <w:r w:rsidRPr="00E217B7">
      <w:rPr>
        <w:sz w:val="16"/>
        <w:szCs w:val="16"/>
        <w:highlight w:val="yellow"/>
      </w:rPr>
      <w:t xml:space="preserve"> taxpayer identification number</w:t>
    </w:r>
    <w:r w:rsidR="00964B92">
      <w:rPr>
        <w:sz w:val="16"/>
        <w:szCs w:val="16"/>
        <w:highlight w:val="yellow"/>
      </w:rPr>
      <w:t>.</w:t>
    </w:r>
    <w:r w:rsidRPr="00E217B7">
      <w:rPr>
        <w:sz w:val="16"/>
        <w:szCs w:val="16"/>
        <w:highlight w:val="yellow"/>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1F19F" w14:textId="77777777" w:rsidR="009A0DD6" w:rsidRDefault="009A0D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7C4B4" w14:textId="77777777" w:rsidR="00202721" w:rsidRDefault="00202721" w:rsidP="006C1F8F">
      <w:r>
        <w:separator/>
      </w:r>
    </w:p>
  </w:footnote>
  <w:footnote w:type="continuationSeparator" w:id="0">
    <w:p w14:paraId="3CA5F7FC" w14:textId="77777777" w:rsidR="00202721" w:rsidRDefault="00202721" w:rsidP="006C1F8F">
      <w:r>
        <w:continuationSeparator/>
      </w:r>
    </w:p>
  </w:footnote>
  <w:footnote w:type="continuationNotice" w:id="1">
    <w:p w14:paraId="6FAD11AB" w14:textId="77777777" w:rsidR="00202721" w:rsidRDefault="002027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2CB91" w14:textId="77777777" w:rsidR="009A0DD6" w:rsidRDefault="009A0D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C73E5" w14:textId="77777777" w:rsidR="009A0DD6" w:rsidRDefault="009A0D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9454C" w14:textId="77777777" w:rsidR="009A0DD6" w:rsidRDefault="009A0D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A1A14"/>
    <w:multiLevelType w:val="hybridMultilevel"/>
    <w:tmpl w:val="D4B003CA"/>
    <w:lvl w:ilvl="0" w:tplc="BA6AEF0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C342F6"/>
    <w:multiLevelType w:val="multilevel"/>
    <w:tmpl w:val="1DEAF49E"/>
    <w:lvl w:ilvl="0">
      <w:start w:val="101"/>
      <w:numFmt w:val="decimal"/>
      <w:lvlText w:val="%1)"/>
      <w:lvlJc w:val="center"/>
      <w:pPr>
        <w:ind w:left="1440" w:hanging="360"/>
      </w:pPr>
      <w:rPr>
        <w:rFonts w:hint="default"/>
        <w:b w:val="0"/>
        <w:bCs/>
        <w:i w:val="0"/>
        <w:iCs/>
        <w:w w:val="102"/>
      </w:rPr>
    </w:lvl>
    <w:lvl w:ilvl="1">
      <w:start w:val="1"/>
      <w:numFmt w:val="decimal"/>
      <w:lvlText w:val="%2."/>
      <w:lvlJc w:val="left"/>
      <w:pPr>
        <w:ind w:left="2160" w:hanging="360"/>
      </w:pPr>
      <w:rPr>
        <w:rFonts w:hint="default"/>
      </w:rPr>
    </w:lvl>
    <w:lvl w:ilvl="2">
      <w:start w:val="1"/>
      <w:numFmt w:val="decimal"/>
      <w:lvlText w:val="%3."/>
      <w:lvlJc w:val="left"/>
      <w:pPr>
        <w:ind w:left="2880" w:hanging="180"/>
      </w:pPr>
      <w:rPr>
        <w:rFonts w:hint="default"/>
      </w:rPr>
    </w:lvl>
    <w:lvl w:ilvl="3">
      <w:start w:val="1"/>
      <w:numFmt w:val="lowerRoman"/>
      <w:lvlText w:val="%4."/>
      <w:lvlJc w:val="righ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 w15:restartNumberingAfterBreak="0">
    <w:nsid w:val="25F265DB"/>
    <w:multiLevelType w:val="hybridMultilevel"/>
    <w:tmpl w:val="C304E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702D2B"/>
    <w:multiLevelType w:val="hybridMultilevel"/>
    <w:tmpl w:val="EEAE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A061D4"/>
    <w:multiLevelType w:val="hybridMultilevel"/>
    <w:tmpl w:val="290AA7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3B5559"/>
    <w:multiLevelType w:val="hybridMultilevel"/>
    <w:tmpl w:val="290AA7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9804F1"/>
    <w:multiLevelType w:val="hybridMultilevel"/>
    <w:tmpl w:val="3FB2F350"/>
    <w:lvl w:ilvl="0" w:tplc="6E28596C">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C328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9D9038E"/>
    <w:multiLevelType w:val="multilevel"/>
    <w:tmpl w:val="5686E008"/>
    <w:styleLink w:val="Style1"/>
    <w:lvl w:ilvl="0">
      <w:start w:val="101"/>
      <w:numFmt w:val="lowerLetter"/>
      <w:lvlText w:val="%1)"/>
      <w:lvlJc w:val="left"/>
      <w:pPr>
        <w:ind w:left="4320" w:hanging="360"/>
      </w:pPr>
    </w:lvl>
    <w:lvl w:ilvl="1">
      <w:start w:val="1"/>
      <w:numFmt w:val="lowerLetter"/>
      <w:lvlText w:val="%2."/>
      <w:lvlJc w:val="left"/>
      <w:pPr>
        <w:ind w:left="5040" w:hanging="360"/>
      </w:pPr>
    </w:lvl>
    <w:lvl w:ilvl="2">
      <w:start w:val="1"/>
      <w:numFmt w:val="lowerRoman"/>
      <w:lvlText w:val="%3."/>
      <w:lvlJc w:val="right"/>
      <w:pPr>
        <w:ind w:left="5760" w:hanging="180"/>
      </w:pPr>
    </w:lvl>
    <w:lvl w:ilvl="3">
      <w:start w:val="1"/>
      <w:numFmt w:val="decimal"/>
      <w:lvlText w:val="%4."/>
      <w:lvlJc w:val="left"/>
      <w:pPr>
        <w:ind w:left="6480" w:hanging="360"/>
      </w:pPr>
    </w:lvl>
    <w:lvl w:ilvl="4">
      <w:start w:val="1"/>
      <w:numFmt w:val="lowerLetter"/>
      <w:lvlText w:val="%5."/>
      <w:lvlJc w:val="left"/>
      <w:pPr>
        <w:ind w:left="7200" w:hanging="360"/>
      </w:pPr>
    </w:lvl>
    <w:lvl w:ilvl="5">
      <w:start w:val="1"/>
      <w:numFmt w:val="lowerRoman"/>
      <w:lvlText w:val="%6."/>
      <w:lvlJc w:val="right"/>
      <w:pPr>
        <w:ind w:left="7920" w:hanging="180"/>
      </w:pPr>
    </w:lvl>
    <w:lvl w:ilvl="6">
      <w:start w:val="1"/>
      <w:numFmt w:val="decimal"/>
      <w:lvlText w:val="%7."/>
      <w:lvlJc w:val="left"/>
      <w:pPr>
        <w:ind w:left="8640" w:hanging="360"/>
      </w:pPr>
    </w:lvl>
    <w:lvl w:ilvl="7">
      <w:start w:val="1"/>
      <w:numFmt w:val="lowerLetter"/>
      <w:lvlText w:val="%8."/>
      <w:lvlJc w:val="left"/>
      <w:pPr>
        <w:ind w:left="9360" w:hanging="360"/>
      </w:pPr>
    </w:lvl>
    <w:lvl w:ilvl="8">
      <w:start w:val="1"/>
      <w:numFmt w:val="lowerRoman"/>
      <w:lvlText w:val="%9."/>
      <w:lvlJc w:val="right"/>
      <w:pPr>
        <w:ind w:left="10080" w:hanging="180"/>
      </w:pPr>
    </w:lvl>
  </w:abstractNum>
  <w:abstractNum w:abstractNumId="9" w15:restartNumberingAfterBreak="0">
    <w:nsid w:val="3A226D28"/>
    <w:multiLevelType w:val="hybridMultilevel"/>
    <w:tmpl w:val="EDCE8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7C7813"/>
    <w:multiLevelType w:val="hybridMultilevel"/>
    <w:tmpl w:val="70002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3832C1"/>
    <w:multiLevelType w:val="hybridMultilevel"/>
    <w:tmpl w:val="B0680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FD117E"/>
    <w:multiLevelType w:val="multilevel"/>
    <w:tmpl w:val="8130B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151496"/>
    <w:multiLevelType w:val="hybridMultilevel"/>
    <w:tmpl w:val="FABCB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56576C"/>
    <w:multiLevelType w:val="hybridMultilevel"/>
    <w:tmpl w:val="BD12114C"/>
    <w:lvl w:ilvl="0" w:tplc="0D027AB8">
      <w:start w:val="401"/>
      <w:numFmt w:val="decimal"/>
      <w:lvlText w:val="%1)"/>
      <w:lvlJc w:val="center"/>
      <w:pPr>
        <w:ind w:left="720" w:hanging="360"/>
      </w:pPr>
      <w:rPr>
        <w:rFonts w:hint="default"/>
        <w:b w:val="0"/>
        <w:bCs/>
        <w:w w:val="10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E76071"/>
    <w:multiLevelType w:val="hybridMultilevel"/>
    <w:tmpl w:val="6762B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835FCE"/>
    <w:multiLevelType w:val="hybridMultilevel"/>
    <w:tmpl w:val="ECD2C7DE"/>
    <w:lvl w:ilvl="0" w:tplc="D408F242">
      <w:start w:val="101"/>
      <w:numFmt w:val="decimal"/>
      <w:lvlText w:val="%1)"/>
      <w:lvlJc w:val="center"/>
      <w:pPr>
        <w:ind w:left="1440" w:hanging="360"/>
      </w:pPr>
      <w:rPr>
        <w:rFonts w:hint="default"/>
        <w:b w:val="0"/>
        <w:bCs/>
        <w:w w:val="102"/>
      </w:rPr>
    </w:lvl>
    <w:lvl w:ilvl="1" w:tplc="0409000F">
      <w:start w:val="1"/>
      <w:numFmt w:val="decimal"/>
      <w:lvlText w:val="%2."/>
      <w:lvlJc w:val="left"/>
      <w:pPr>
        <w:ind w:left="2160" w:hanging="360"/>
      </w:pPr>
    </w:lvl>
    <w:lvl w:ilvl="2" w:tplc="04090017">
      <w:start w:val="1"/>
      <w:numFmt w:val="lowerLetter"/>
      <w:lvlText w:val="%3)"/>
      <w:lvlJc w:val="left"/>
      <w:pPr>
        <w:ind w:left="2880" w:hanging="180"/>
      </w:pPr>
    </w:lvl>
    <w:lvl w:ilvl="3" w:tplc="0409001B">
      <w:start w:val="1"/>
      <w:numFmt w:val="lowerRoman"/>
      <w:lvlText w:val="%4."/>
      <w:lvlJc w:val="righ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C5F3BED"/>
    <w:multiLevelType w:val="hybridMultilevel"/>
    <w:tmpl w:val="87A0A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7C6538"/>
    <w:multiLevelType w:val="multilevel"/>
    <w:tmpl w:val="5686E008"/>
    <w:numStyleLink w:val="Style1"/>
  </w:abstractNum>
  <w:abstractNum w:abstractNumId="19" w15:restartNumberingAfterBreak="0">
    <w:nsid w:val="724A559F"/>
    <w:multiLevelType w:val="hybridMultilevel"/>
    <w:tmpl w:val="8034E3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98161E"/>
    <w:multiLevelType w:val="hybridMultilevel"/>
    <w:tmpl w:val="4D1A2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AD5A2D"/>
    <w:multiLevelType w:val="hybridMultilevel"/>
    <w:tmpl w:val="E43C5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2"/>
  </w:num>
  <w:num w:numId="4">
    <w:abstractNumId w:val="10"/>
  </w:num>
  <w:num w:numId="5">
    <w:abstractNumId w:val="20"/>
  </w:num>
  <w:num w:numId="6">
    <w:abstractNumId w:val="11"/>
  </w:num>
  <w:num w:numId="7">
    <w:abstractNumId w:val="14"/>
  </w:num>
  <w:num w:numId="8">
    <w:abstractNumId w:val="16"/>
  </w:num>
  <w:num w:numId="9">
    <w:abstractNumId w:val="18"/>
  </w:num>
  <w:num w:numId="10">
    <w:abstractNumId w:val="8"/>
  </w:num>
  <w:num w:numId="11">
    <w:abstractNumId w:val="7"/>
  </w:num>
  <w:num w:numId="12">
    <w:abstractNumId w:val="1"/>
  </w:num>
  <w:num w:numId="13">
    <w:abstractNumId w:val="19"/>
  </w:num>
  <w:num w:numId="14">
    <w:abstractNumId w:val="4"/>
  </w:num>
  <w:num w:numId="15">
    <w:abstractNumId w:val="5"/>
  </w:num>
  <w:num w:numId="16">
    <w:abstractNumId w:val="13"/>
  </w:num>
  <w:num w:numId="17">
    <w:abstractNumId w:val="21"/>
  </w:num>
  <w:num w:numId="18">
    <w:abstractNumId w:val="9"/>
  </w:num>
  <w:num w:numId="19">
    <w:abstractNumId w:val="6"/>
  </w:num>
  <w:num w:numId="20">
    <w:abstractNumId w:val="3"/>
  </w:num>
  <w:num w:numId="21">
    <w:abstractNumId w:val="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1FC"/>
    <w:rsid w:val="000009BD"/>
    <w:rsid w:val="00005AA2"/>
    <w:rsid w:val="00005B82"/>
    <w:rsid w:val="000126F1"/>
    <w:rsid w:val="0002012E"/>
    <w:rsid w:val="00021E41"/>
    <w:rsid w:val="00022338"/>
    <w:rsid w:val="0002337A"/>
    <w:rsid w:val="00023AB5"/>
    <w:rsid w:val="00024C5E"/>
    <w:rsid w:val="000254DC"/>
    <w:rsid w:val="0002554E"/>
    <w:rsid w:val="000319CB"/>
    <w:rsid w:val="0003354E"/>
    <w:rsid w:val="00034006"/>
    <w:rsid w:val="00034473"/>
    <w:rsid w:val="000360C3"/>
    <w:rsid w:val="00036EDD"/>
    <w:rsid w:val="000374EB"/>
    <w:rsid w:val="00040624"/>
    <w:rsid w:val="000420BE"/>
    <w:rsid w:val="0005097C"/>
    <w:rsid w:val="00052FE2"/>
    <w:rsid w:val="000547E9"/>
    <w:rsid w:val="000558B8"/>
    <w:rsid w:val="00056CA2"/>
    <w:rsid w:val="000610E2"/>
    <w:rsid w:val="00062470"/>
    <w:rsid w:val="0006284F"/>
    <w:rsid w:val="000628B3"/>
    <w:rsid w:val="00062D70"/>
    <w:rsid w:val="00067A82"/>
    <w:rsid w:val="00071B7F"/>
    <w:rsid w:val="00071D69"/>
    <w:rsid w:val="000733FD"/>
    <w:rsid w:val="00073BDF"/>
    <w:rsid w:val="00076B4E"/>
    <w:rsid w:val="00076B51"/>
    <w:rsid w:val="00082B6A"/>
    <w:rsid w:val="00083BEE"/>
    <w:rsid w:val="00084025"/>
    <w:rsid w:val="0008574C"/>
    <w:rsid w:val="00085D42"/>
    <w:rsid w:val="00090532"/>
    <w:rsid w:val="00090560"/>
    <w:rsid w:val="00092F53"/>
    <w:rsid w:val="00095860"/>
    <w:rsid w:val="00095D48"/>
    <w:rsid w:val="000A0AAD"/>
    <w:rsid w:val="000A1BD6"/>
    <w:rsid w:val="000A1CBC"/>
    <w:rsid w:val="000A1FD5"/>
    <w:rsid w:val="000A3227"/>
    <w:rsid w:val="000A6128"/>
    <w:rsid w:val="000A6F88"/>
    <w:rsid w:val="000A76D2"/>
    <w:rsid w:val="000B485C"/>
    <w:rsid w:val="000B5223"/>
    <w:rsid w:val="000B6BB7"/>
    <w:rsid w:val="000C08F7"/>
    <w:rsid w:val="000C1034"/>
    <w:rsid w:val="000C19B2"/>
    <w:rsid w:val="000C2893"/>
    <w:rsid w:val="000C32C6"/>
    <w:rsid w:val="000C44B2"/>
    <w:rsid w:val="000C46F0"/>
    <w:rsid w:val="000C6717"/>
    <w:rsid w:val="000C6F8C"/>
    <w:rsid w:val="000D1A30"/>
    <w:rsid w:val="000D3A23"/>
    <w:rsid w:val="000D556F"/>
    <w:rsid w:val="000D68C0"/>
    <w:rsid w:val="000D7625"/>
    <w:rsid w:val="000E0330"/>
    <w:rsid w:val="000E0489"/>
    <w:rsid w:val="000E056C"/>
    <w:rsid w:val="000E11C3"/>
    <w:rsid w:val="000E49E5"/>
    <w:rsid w:val="000F0D6E"/>
    <w:rsid w:val="000F2B76"/>
    <w:rsid w:val="000F2D0E"/>
    <w:rsid w:val="000F5C7D"/>
    <w:rsid w:val="000F6ACB"/>
    <w:rsid w:val="000F6CCC"/>
    <w:rsid w:val="000F7C0E"/>
    <w:rsid w:val="00101AB8"/>
    <w:rsid w:val="00105077"/>
    <w:rsid w:val="00107223"/>
    <w:rsid w:val="0010739E"/>
    <w:rsid w:val="00111A32"/>
    <w:rsid w:val="00112FEA"/>
    <w:rsid w:val="00113DB9"/>
    <w:rsid w:val="001152EA"/>
    <w:rsid w:val="001166D1"/>
    <w:rsid w:val="0011756D"/>
    <w:rsid w:val="00117596"/>
    <w:rsid w:val="00120CAA"/>
    <w:rsid w:val="00122C2F"/>
    <w:rsid w:val="00122E07"/>
    <w:rsid w:val="00123968"/>
    <w:rsid w:val="001250E1"/>
    <w:rsid w:val="00127AB6"/>
    <w:rsid w:val="00127B9F"/>
    <w:rsid w:val="00132C67"/>
    <w:rsid w:val="00135272"/>
    <w:rsid w:val="001358BD"/>
    <w:rsid w:val="0013729C"/>
    <w:rsid w:val="00140A22"/>
    <w:rsid w:val="00141378"/>
    <w:rsid w:val="00141715"/>
    <w:rsid w:val="00141D68"/>
    <w:rsid w:val="0014286E"/>
    <w:rsid w:val="0014422F"/>
    <w:rsid w:val="001462AD"/>
    <w:rsid w:val="001465FB"/>
    <w:rsid w:val="00146651"/>
    <w:rsid w:val="00146C53"/>
    <w:rsid w:val="00150437"/>
    <w:rsid w:val="0015094C"/>
    <w:rsid w:val="00151627"/>
    <w:rsid w:val="0015202F"/>
    <w:rsid w:val="00152751"/>
    <w:rsid w:val="00152B48"/>
    <w:rsid w:val="00156DCD"/>
    <w:rsid w:val="00160290"/>
    <w:rsid w:val="00160B30"/>
    <w:rsid w:val="00160C0D"/>
    <w:rsid w:val="00162E35"/>
    <w:rsid w:val="0016525D"/>
    <w:rsid w:val="001658BD"/>
    <w:rsid w:val="00165DFF"/>
    <w:rsid w:val="00170E82"/>
    <w:rsid w:val="00171FEB"/>
    <w:rsid w:val="001729CB"/>
    <w:rsid w:val="0018155C"/>
    <w:rsid w:val="0018798D"/>
    <w:rsid w:val="00187A94"/>
    <w:rsid w:val="00187FE2"/>
    <w:rsid w:val="00191048"/>
    <w:rsid w:val="001914CC"/>
    <w:rsid w:val="00194725"/>
    <w:rsid w:val="00195DAF"/>
    <w:rsid w:val="00197DCB"/>
    <w:rsid w:val="001A0ADB"/>
    <w:rsid w:val="001A0B44"/>
    <w:rsid w:val="001A177C"/>
    <w:rsid w:val="001A1D62"/>
    <w:rsid w:val="001A3745"/>
    <w:rsid w:val="001A690D"/>
    <w:rsid w:val="001A7D1F"/>
    <w:rsid w:val="001B1390"/>
    <w:rsid w:val="001B1D9B"/>
    <w:rsid w:val="001B2EA5"/>
    <w:rsid w:val="001B2FFA"/>
    <w:rsid w:val="001B454C"/>
    <w:rsid w:val="001B4F8A"/>
    <w:rsid w:val="001B5A8D"/>
    <w:rsid w:val="001B771F"/>
    <w:rsid w:val="001C1BBE"/>
    <w:rsid w:val="001C36BD"/>
    <w:rsid w:val="001C4278"/>
    <w:rsid w:val="001C6292"/>
    <w:rsid w:val="001C6750"/>
    <w:rsid w:val="001C7162"/>
    <w:rsid w:val="001D4C37"/>
    <w:rsid w:val="001D6841"/>
    <w:rsid w:val="001E0AF3"/>
    <w:rsid w:val="001E251D"/>
    <w:rsid w:val="001E2DC6"/>
    <w:rsid w:val="001E4461"/>
    <w:rsid w:val="001E44B4"/>
    <w:rsid w:val="001E543B"/>
    <w:rsid w:val="001E5539"/>
    <w:rsid w:val="001E5FC2"/>
    <w:rsid w:val="001E6D5E"/>
    <w:rsid w:val="001F14C2"/>
    <w:rsid w:val="001F1AE6"/>
    <w:rsid w:val="00201621"/>
    <w:rsid w:val="00201B4B"/>
    <w:rsid w:val="00202721"/>
    <w:rsid w:val="0020400B"/>
    <w:rsid w:val="00204732"/>
    <w:rsid w:val="00205925"/>
    <w:rsid w:val="00207827"/>
    <w:rsid w:val="00207C93"/>
    <w:rsid w:val="00210A75"/>
    <w:rsid w:val="002136F6"/>
    <w:rsid w:val="002156F2"/>
    <w:rsid w:val="00215E07"/>
    <w:rsid w:val="00216A6B"/>
    <w:rsid w:val="00217B68"/>
    <w:rsid w:val="00224D42"/>
    <w:rsid w:val="00226743"/>
    <w:rsid w:val="00227309"/>
    <w:rsid w:val="00227C17"/>
    <w:rsid w:val="0023173E"/>
    <w:rsid w:val="00233DE8"/>
    <w:rsid w:val="00234226"/>
    <w:rsid w:val="00240533"/>
    <w:rsid w:val="002411ED"/>
    <w:rsid w:val="002413BA"/>
    <w:rsid w:val="00242C49"/>
    <w:rsid w:val="00242EE7"/>
    <w:rsid w:val="0024311C"/>
    <w:rsid w:val="00243BC9"/>
    <w:rsid w:val="00245C69"/>
    <w:rsid w:val="00245E2B"/>
    <w:rsid w:val="00246201"/>
    <w:rsid w:val="0024648E"/>
    <w:rsid w:val="0024659B"/>
    <w:rsid w:val="002469F8"/>
    <w:rsid w:val="00247E81"/>
    <w:rsid w:val="00250732"/>
    <w:rsid w:val="00250C33"/>
    <w:rsid w:val="002536AF"/>
    <w:rsid w:val="00253F1D"/>
    <w:rsid w:val="0025663A"/>
    <w:rsid w:val="00261B8B"/>
    <w:rsid w:val="002623ED"/>
    <w:rsid w:val="00263135"/>
    <w:rsid w:val="00263F19"/>
    <w:rsid w:val="00264F2E"/>
    <w:rsid w:val="00270C9D"/>
    <w:rsid w:val="00271857"/>
    <w:rsid w:val="00273C80"/>
    <w:rsid w:val="0027486D"/>
    <w:rsid w:val="00275888"/>
    <w:rsid w:val="002779EB"/>
    <w:rsid w:val="002807FA"/>
    <w:rsid w:val="0028166A"/>
    <w:rsid w:val="002820E6"/>
    <w:rsid w:val="002825EA"/>
    <w:rsid w:val="00282664"/>
    <w:rsid w:val="00282752"/>
    <w:rsid w:val="002835D3"/>
    <w:rsid w:val="002845C4"/>
    <w:rsid w:val="00284944"/>
    <w:rsid w:val="00284F6A"/>
    <w:rsid w:val="002873C8"/>
    <w:rsid w:val="00290337"/>
    <w:rsid w:val="00290A5F"/>
    <w:rsid w:val="00291913"/>
    <w:rsid w:val="00291D2E"/>
    <w:rsid w:val="002923EA"/>
    <w:rsid w:val="00293AE3"/>
    <w:rsid w:val="00293B23"/>
    <w:rsid w:val="002A0BE3"/>
    <w:rsid w:val="002A2DBD"/>
    <w:rsid w:val="002A2DC1"/>
    <w:rsid w:val="002A3FD6"/>
    <w:rsid w:val="002A50BB"/>
    <w:rsid w:val="002B1960"/>
    <w:rsid w:val="002B297E"/>
    <w:rsid w:val="002B312C"/>
    <w:rsid w:val="002B5D19"/>
    <w:rsid w:val="002B5D30"/>
    <w:rsid w:val="002B6659"/>
    <w:rsid w:val="002B7663"/>
    <w:rsid w:val="002B769B"/>
    <w:rsid w:val="002C17D3"/>
    <w:rsid w:val="002C3A09"/>
    <w:rsid w:val="002C4EF0"/>
    <w:rsid w:val="002C6C97"/>
    <w:rsid w:val="002D0266"/>
    <w:rsid w:val="002D1ABE"/>
    <w:rsid w:val="002D279F"/>
    <w:rsid w:val="002D3196"/>
    <w:rsid w:val="002D3550"/>
    <w:rsid w:val="002D37B5"/>
    <w:rsid w:val="002D3814"/>
    <w:rsid w:val="002D5BBF"/>
    <w:rsid w:val="002D5C43"/>
    <w:rsid w:val="002E22BB"/>
    <w:rsid w:val="002E26C1"/>
    <w:rsid w:val="002E34AC"/>
    <w:rsid w:val="002E4818"/>
    <w:rsid w:val="002E4EE3"/>
    <w:rsid w:val="002E51D4"/>
    <w:rsid w:val="002E77AA"/>
    <w:rsid w:val="002F1A37"/>
    <w:rsid w:val="002F1D6E"/>
    <w:rsid w:val="002F2E91"/>
    <w:rsid w:val="002F337E"/>
    <w:rsid w:val="002F39D9"/>
    <w:rsid w:val="002F44F7"/>
    <w:rsid w:val="002F4843"/>
    <w:rsid w:val="002F6D4F"/>
    <w:rsid w:val="002F7ECE"/>
    <w:rsid w:val="003004A9"/>
    <w:rsid w:val="003030DB"/>
    <w:rsid w:val="00303BBC"/>
    <w:rsid w:val="00307BC8"/>
    <w:rsid w:val="00312434"/>
    <w:rsid w:val="0031304B"/>
    <w:rsid w:val="003139DA"/>
    <w:rsid w:val="00315670"/>
    <w:rsid w:val="003158B8"/>
    <w:rsid w:val="0032260C"/>
    <w:rsid w:val="0032544A"/>
    <w:rsid w:val="003315F3"/>
    <w:rsid w:val="003320EA"/>
    <w:rsid w:val="0033220C"/>
    <w:rsid w:val="00332944"/>
    <w:rsid w:val="00332EFA"/>
    <w:rsid w:val="0033341F"/>
    <w:rsid w:val="0033455D"/>
    <w:rsid w:val="003365FD"/>
    <w:rsid w:val="00340134"/>
    <w:rsid w:val="00342067"/>
    <w:rsid w:val="00342182"/>
    <w:rsid w:val="003421EB"/>
    <w:rsid w:val="00342D4D"/>
    <w:rsid w:val="00343872"/>
    <w:rsid w:val="0034453C"/>
    <w:rsid w:val="00345486"/>
    <w:rsid w:val="003454B5"/>
    <w:rsid w:val="003464E1"/>
    <w:rsid w:val="0034745E"/>
    <w:rsid w:val="00347D22"/>
    <w:rsid w:val="0035010F"/>
    <w:rsid w:val="00352035"/>
    <w:rsid w:val="00352D3B"/>
    <w:rsid w:val="00354CB0"/>
    <w:rsid w:val="003576A5"/>
    <w:rsid w:val="00357EB5"/>
    <w:rsid w:val="003627D4"/>
    <w:rsid w:val="00365E0A"/>
    <w:rsid w:val="00366EC0"/>
    <w:rsid w:val="0037288E"/>
    <w:rsid w:val="003728C9"/>
    <w:rsid w:val="00374F4B"/>
    <w:rsid w:val="003760EE"/>
    <w:rsid w:val="00376786"/>
    <w:rsid w:val="003835D9"/>
    <w:rsid w:val="00385C7B"/>
    <w:rsid w:val="003868D4"/>
    <w:rsid w:val="00386E12"/>
    <w:rsid w:val="00387BE4"/>
    <w:rsid w:val="0039080B"/>
    <w:rsid w:val="00391BE2"/>
    <w:rsid w:val="00395938"/>
    <w:rsid w:val="003960DA"/>
    <w:rsid w:val="00396B5E"/>
    <w:rsid w:val="00396E68"/>
    <w:rsid w:val="003A058E"/>
    <w:rsid w:val="003A241D"/>
    <w:rsid w:val="003A5110"/>
    <w:rsid w:val="003A6163"/>
    <w:rsid w:val="003A7982"/>
    <w:rsid w:val="003A7EF2"/>
    <w:rsid w:val="003B2AE4"/>
    <w:rsid w:val="003B40FB"/>
    <w:rsid w:val="003B45D8"/>
    <w:rsid w:val="003B5B57"/>
    <w:rsid w:val="003B5FF8"/>
    <w:rsid w:val="003C0C07"/>
    <w:rsid w:val="003C1EA6"/>
    <w:rsid w:val="003C207A"/>
    <w:rsid w:val="003C2A51"/>
    <w:rsid w:val="003C40E1"/>
    <w:rsid w:val="003C68EE"/>
    <w:rsid w:val="003C7D03"/>
    <w:rsid w:val="003D12BD"/>
    <w:rsid w:val="003D2CA2"/>
    <w:rsid w:val="003D3117"/>
    <w:rsid w:val="003D31F7"/>
    <w:rsid w:val="003D343D"/>
    <w:rsid w:val="003D3995"/>
    <w:rsid w:val="003D4BDF"/>
    <w:rsid w:val="003D6C44"/>
    <w:rsid w:val="003E0968"/>
    <w:rsid w:val="003E0E28"/>
    <w:rsid w:val="003E2BAC"/>
    <w:rsid w:val="003E5339"/>
    <w:rsid w:val="003E57E7"/>
    <w:rsid w:val="003E59A1"/>
    <w:rsid w:val="003E5A2D"/>
    <w:rsid w:val="003E5FC8"/>
    <w:rsid w:val="003E6548"/>
    <w:rsid w:val="003E66CE"/>
    <w:rsid w:val="003E7E5D"/>
    <w:rsid w:val="003E7F3D"/>
    <w:rsid w:val="003F0AEA"/>
    <w:rsid w:val="003F163D"/>
    <w:rsid w:val="003F556E"/>
    <w:rsid w:val="003F6075"/>
    <w:rsid w:val="004004CF"/>
    <w:rsid w:val="004006F0"/>
    <w:rsid w:val="0040295C"/>
    <w:rsid w:val="004029C2"/>
    <w:rsid w:val="0040307B"/>
    <w:rsid w:val="00403780"/>
    <w:rsid w:val="00405115"/>
    <w:rsid w:val="00405578"/>
    <w:rsid w:val="004078CF"/>
    <w:rsid w:val="00411E54"/>
    <w:rsid w:val="0041237F"/>
    <w:rsid w:val="00413899"/>
    <w:rsid w:val="00414D77"/>
    <w:rsid w:val="00415CEB"/>
    <w:rsid w:val="0041753F"/>
    <w:rsid w:val="00421ADF"/>
    <w:rsid w:val="004229C3"/>
    <w:rsid w:val="00425C67"/>
    <w:rsid w:val="00425C7C"/>
    <w:rsid w:val="0042693C"/>
    <w:rsid w:val="0042699C"/>
    <w:rsid w:val="0043097F"/>
    <w:rsid w:val="00431186"/>
    <w:rsid w:val="00435538"/>
    <w:rsid w:val="004366AA"/>
    <w:rsid w:val="00440518"/>
    <w:rsid w:val="004422D7"/>
    <w:rsid w:val="00444A78"/>
    <w:rsid w:val="0044512E"/>
    <w:rsid w:val="00445F2D"/>
    <w:rsid w:val="0044680D"/>
    <w:rsid w:val="00447EC7"/>
    <w:rsid w:val="00451859"/>
    <w:rsid w:val="004539A4"/>
    <w:rsid w:val="00453D77"/>
    <w:rsid w:val="00455AE3"/>
    <w:rsid w:val="00455DED"/>
    <w:rsid w:val="00461C8B"/>
    <w:rsid w:val="00470EC6"/>
    <w:rsid w:val="00474DE2"/>
    <w:rsid w:val="004775BB"/>
    <w:rsid w:val="00480C31"/>
    <w:rsid w:val="0048295C"/>
    <w:rsid w:val="00483C6F"/>
    <w:rsid w:val="00485465"/>
    <w:rsid w:val="00485C9F"/>
    <w:rsid w:val="00486070"/>
    <w:rsid w:val="004868E2"/>
    <w:rsid w:val="004869AF"/>
    <w:rsid w:val="00487031"/>
    <w:rsid w:val="004913CC"/>
    <w:rsid w:val="00493429"/>
    <w:rsid w:val="00494173"/>
    <w:rsid w:val="004942A6"/>
    <w:rsid w:val="004977AB"/>
    <w:rsid w:val="00497ECA"/>
    <w:rsid w:val="004A12D1"/>
    <w:rsid w:val="004A285A"/>
    <w:rsid w:val="004A3136"/>
    <w:rsid w:val="004A4776"/>
    <w:rsid w:val="004A611F"/>
    <w:rsid w:val="004A61B4"/>
    <w:rsid w:val="004A687A"/>
    <w:rsid w:val="004A68C1"/>
    <w:rsid w:val="004A698E"/>
    <w:rsid w:val="004B2962"/>
    <w:rsid w:val="004B3396"/>
    <w:rsid w:val="004B4002"/>
    <w:rsid w:val="004B474D"/>
    <w:rsid w:val="004B76D0"/>
    <w:rsid w:val="004C1BFD"/>
    <w:rsid w:val="004C2BAC"/>
    <w:rsid w:val="004C2F08"/>
    <w:rsid w:val="004C4972"/>
    <w:rsid w:val="004D05D1"/>
    <w:rsid w:val="004D0B08"/>
    <w:rsid w:val="004D7568"/>
    <w:rsid w:val="004E022A"/>
    <w:rsid w:val="004E0C60"/>
    <w:rsid w:val="004E1462"/>
    <w:rsid w:val="004E1B4D"/>
    <w:rsid w:val="004E4338"/>
    <w:rsid w:val="004E4815"/>
    <w:rsid w:val="004E6053"/>
    <w:rsid w:val="004E697F"/>
    <w:rsid w:val="004F211C"/>
    <w:rsid w:val="004F2DB9"/>
    <w:rsid w:val="004F4274"/>
    <w:rsid w:val="004F745E"/>
    <w:rsid w:val="00500B29"/>
    <w:rsid w:val="00500BC2"/>
    <w:rsid w:val="005013F3"/>
    <w:rsid w:val="00501C96"/>
    <w:rsid w:val="0050360B"/>
    <w:rsid w:val="00504A2F"/>
    <w:rsid w:val="005058CB"/>
    <w:rsid w:val="0050604F"/>
    <w:rsid w:val="005071AF"/>
    <w:rsid w:val="005104EA"/>
    <w:rsid w:val="00511778"/>
    <w:rsid w:val="0051402A"/>
    <w:rsid w:val="00520497"/>
    <w:rsid w:val="00521DC2"/>
    <w:rsid w:val="00522328"/>
    <w:rsid w:val="00525D34"/>
    <w:rsid w:val="00527BD7"/>
    <w:rsid w:val="0053043F"/>
    <w:rsid w:val="00534B69"/>
    <w:rsid w:val="00535E21"/>
    <w:rsid w:val="00536F34"/>
    <w:rsid w:val="00544326"/>
    <w:rsid w:val="00544FF3"/>
    <w:rsid w:val="00546A8A"/>
    <w:rsid w:val="00547777"/>
    <w:rsid w:val="00552F5E"/>
    <w:rsid w:val="0055474E"/>
    <w:rsid w:val="0055680B"/>
    <w:rsid w:val="0056183E"/>
    <w:rsid w:val="0056301A"/>
    <w:rsid w:val="00564363"/>
    <w:rsid w:val="00564CF7"/>
    <w:rsid w:val="00565E71"/>
    <w:rsid w:val="00566857"/>
    <w:rsid w:val="00566D4E"/>
    <w:rsid w:val="00570A9A"/>
    <w:rsid w:val="00570F51"/>
    <w:rsid w:val="00571199"/>
    <w:rsid w:val="00572271"/>
    <w:rsid w:val="00572621"/>
    <w:rsid w:val="0057363A"/>
    <w:rsid w:val="00573CC1"/>
    <w:rsid w:val="0057479B"/>
    <w:rsid w:val="00574BBF"/>
    <w:rsid w:val="0057600C"/>
    <w:rsid w:val="00576AFE"/>
    <w:rsid w:val="00580DAB"/>
    <w:rsid w:val="00581043"/>
    <w:rsid w:val="00581983"/>
    <w:rsid w:val="00583D51"/>
    <w:rsid w:val="00586730"/>
    <w:rsid w:val="00586A01"/>
    <w:rsid w:val="00586E4C"/>
    <w:rsid w:val="00587B81"/>
    <w:rsid w:val="00587F9B"/>
    <w:rsid w:val="00590B78"/>
    <w:rsid w:val="005913A7"/>
    <w:rsid w:val="00592EC9"/>
    <w:rsid w:val="00593D46"/>
    <w:rsid w:val="005951C8"/>
    <w:rsid w:val="005A04CC"/>
    <w:rsid w:val="005A0CA2"/>
    <w:rsid w:val="005A12F6"/>
    <w:rsid w:val="005A3DBD"/>
    <w:rsid w:val="005A3E9C"/>
    <w:rsid w:val="005A69E0"/>
    <w:rsid w:val="005B0127"/>
    <w:rsid w:val="005B0D88"/>
    <w:rsid w:val="005B0E4B"/>
    <w:rsid w:val="005B121F"/>
    <w:rsid w:val="005B1479"/>
    <w:rsid w:val="005B4EA8"/>
    <w:rsid w:val="005B5A51"/>
    <w:rsid w:val="005B5BE8"/>
    <w:rsid w:val="005B6D6C"/>
    <w:rsid w:val="005C1C57"/>
    <w:rsid w:val="005C3A4C"/>
    <w:rsid w:val="005C471D"/>
    <w:rsid w:val="005C6094"/>
    <w:rsid w:val="005C6C3D"/>
    <w:rsid w:val="005C7FB1"/>
    <w:rsid w:val="005D261B"/>
    <w:rsid w:val="005D324D"/>
    <w:rsid w:val="005D36FC"/>
    <w:rsid w:val="005D3B56"/>
    <w:rsid w:val="005D44FD"/>
    <w:rsid w:val="005D4E8B"/>
    <w:rsid w:val="005D6AD1"/>
    <w:rsid w:val="005D7023"/>
    <w:rsid w:val="005D73EF"/>
    <w:rsid w:val="005E0308"/>
    <w:rsid w:val="005E0A41"/>
    <w:rsid w:val="005E0EE4"/>
    <w:rsid w:val="005E3FB9"/>
    <w:rsid w:val="005E7F28"/>
    <w:rsid w:val="005F049B"/>
    <w:rsid w:val="005F4A3C"/>
    <w:rsid w:val="005F51E9"/>
    <w:rsid w:val="005F5A23"/>
    <w:rsid w:val="005F651F"/>
    <w:rsid w:val="00600546"/>
    <w:rsid w:val="00604404"/>
    <w:rsid w:val="00606138"/>
    <w:rsid w:val="00607D9E"/>
    <w:rsid w:val="00610F01"/>
    <w:rsid w:val="00611F59"/>
    <w:rsid w:val="0061212E"/>
    <w:rsid w:val="006127B9"/>
    <w:rsid w:val="00614611"/>
    <w:rsid w:val="00614A69"/>
    <w:rsid w:val="00615477"/>
    <w:rsid w:val="00620FA9"/>
    <w:rsid w:val="00620FD3"/>
    <w:rsid w:val="00622286"/>
    <w:rsid w:val="00622BB5"/>
    <w:rsid w:val="00623D6C"/>
    <w:rsid w:val="00625331"/>
    <w:rsid w:val="006262C7"/>
    <w:rsid w:val="00626B05"/>
    <w:rsid w:val="00627ABD"/>
    <w:rsid w:val="006304ED"/>
    <w:rsid w:val="0063061E"/>
    <w:rsid w:val="0063333D"/>
    <w:rsid w:val="00634509"/>
    <w:rsid w:val="00635268"/>
    <w:rsid w:val="00635EB7"/>
    <w:rsid w:val="006360B2"/>
    <w:rsid w:val="00641281"/>
    <w:rsid w:val="0064360E"/>
    <w:rsid w:val="00644272"/>
    <w:rsid w:val="006453A1"/>
    <w:rsid w:val="0064578B"/>
    <w:rsid w:val="00652965"/>
    <w:rsid w:val="006539FF"/>
    <w:rsid w:val="00653E2E"/>
    <w:rsid w:val="006554B1"/>
    <w:rsid w:val="006608ED"/>
    <w:rsid w:val="00660EB7"/>
    <w:rsid w:val="00663ACF"/>
    <w:rsid w:val="00665D6B"/>
    <w:rsid w:val="00665DB5"/>
    <w:rsid w:val="00667057"/>
    <w:rsid w:val="006677F0"/>
    <w:rsid w:val="00671D82"/>
    <w:rsid w:val="00671ED9"/>
    <w:rsid w:val="0067277C"/>
    <w:rsid w:val="00672A14"/>
    <w:rsid w:val="006737A4"/>
    <w:rsid w:val="00677AF9"/>
    <w:rsid w:val="00681539"/>
    <w:rsid w:val="006815B7"/>
    <w:rsid w:val="00682B5D"/>
    <w:rsid w:val="00683602"/>
    <w:rsid w:val="00687644"/>
    <w:rsid w:val="00687661"/>
    <w:rsid w:val="00695B03"/>
    <w:rsid w:val="00695EA9"/>
    <w:rsid w:val="00696A8E"/>
    <w:rsid w:val="00697E38"/>
    <w:rsid w:val="006A0B08"/>
    <w:rsid w:val="006A149D"/>
    <w:rsid w:val="006A17EE"/>
    <w:rsid w:val="006A1DB7"/>
    <w:rsid w:val="006A58CC"/>
    <w:rsid w:val="006A5A38"/>
    <w:rsid w:val="006A5F47"/>
    <w:rsid w:val="006A6A09"/>
    <w:rsid w:val="006B17B0"/>
    <w:rsid w:val="006B1A60"/>
    <w:rsid w:val="006B23AF"/>
    <w:rsid w:val="006B365C"/>
    <w:rsid w:val="006C030C"/>
    <w:rsid w:val="006C0755"/>
    <w:rsid w:val="006C1C1B"/>
    <w:rsid w:val="006C1F8F"/>
    <w:rsid w:val="006C5C7D"/>
    <w:rsid w:val="006C61F0"/>
    <w:rsid w:val="006C720A"/>
    <w:rsid w:val="006D09E6"/>
    <w:rsid w:val="006D1801"/>
    <w:rsid w:val="006D2185"/>
    <w:rsid w:val="006D2D2F"/>
    <w:rsid w:val="006D46CA"/>
    <w:rsid w:val="006D7B1F"/>
    <w:rsid w:val="006E1B9F"/>
    <w:rsid w:val="006E1BB5"/>
    <w:rsid w:val="006E41D6"/>
    <w:rsid w:val="006E4F16"/>
    <w:rsid w:val="006E6624"/>
    <w:rsid w:val="006F0D18"/>
    <w:rsid w:val="006F215B"/>
    <w:rsid w:val="006F328E"/>
    <w:rsid w:val="006F4B7A"/>
    <w:rsid w:val="006F66C6"/>
    <w:rsid w:val="00700C68"/>
    <w:rsid w:val="007015CE"/>
    <w:rsid w:val="00703DB7"/>
    <w:rsid w:val="00705515"/>
    <w:rsid w:val="007125C2"/>
    <w:rsid w:val="007131DB"/>
    <w:rsid w:val="00716F7A"/>
    <w:rsid w:val="0071767B"/>
    <w:rsid w:val="00717B72"/>
    <w:rsid w:val="00722C86"/>
    <w:rsid w:val="00726F13"/>
    <w:rsid w:val="00727B55"/>
    <w:rsid w:val="00727CC7"/>
    <w:rsid w:val="00732CCB"/>
    <w:rsid w:val="0073327F"/>
    <w:rsid w:val="00734722"/>
    <w:rsid w:val="00734FBF"/>
    <w:rsid w:val="00735B73"/>
    <w:rsid w:val="00741832"/>
    <w:rsid w:val="00741A9F"/>
    <w:rsid w:val="00744F25"/>
    <w:rsid w:val="0075037E"/>
    <w:rsid w:val="00752A36"/>
    <w:rsid w:val="00753FD9"/>
    <w:rsid w:val="00754269"/>
    <w:rsid w:val="00757B44"/>
    <w:rsid w:val="00760FD6"/>
    <w:rsid w:val="00761335"/>
    <w:rsid w:val="00764E7F"/>
    <w:rsid w:val="00765039"/>
    <w:rsid w:val="007672DE"/>
    <w:rsid w:val="00773398"/>
    <w:rsid w:val="00773637"/>
    <w:rsid w:val="00773918"/>
    <w:rsid w:val="00773B6C"/>
    <w:rsid w:val="00773B75"/>
    <w:rsid w:val="00773E4A"/>
    <w:rsid w:val="0078167D"/>
    <w:rsid w:val="0078196F"/>
    <w:rsid w:val="00783791"/>
    <w:rsid w:val="00783D9A"/>
    <w:rsid w:val="00784DC3"/>
    <w:rsid w:val="007853F5"/>
    <w:rsid w:val="007868ED"/>
    <w:rsid w:val="007871D4"/>
    <w:rsid w:val="00790BFC"/>
    <w:rsid w:val="00791579"/>
    <w:rsid w:val="00792B6B"/>
    <w:rsid w:val="00792B7D"/>
    <w:rsid w:val="00793BD5"/>
    <w:rsid w:val="00794816"/>
    <w:rsid w:val="00794AF6"/>
    <w:rsid w:val="007951F0"/>
    <w:rsid w:val="00795620"/>
    <w:rsid w:val="00795C06"/>
    <w:rsid w:val="00796D50"/>
    <w:rsid w:val="007A04F3"/>
    <w:rsid w:val="007A11A2"/>
    <w:rsid w:val="007A1C25"/>
    <w:rsid w:val="007A7885"/>
    <w:rsid w:val="007B04BA"/>
    <w:rsid w:val="007B19F1"/>
    <w:rsid w:val="007B1C72"/>
    <w:rsid w:val="007B7ADC"/>
    <w:rsid w:val="007C0C16"/>
    <w:rsid w:val="007C2235"/>
    <w:rsid w:val="007C4F6C"/>
    <w:rsid w:val="007C7AA2"/>
    <w:rsid w:val="007D02C3"/>
    <w:rsid w:val="007D0C34"/>
    <w:rsid w:val="007D1A98"/>
    <w:rsid w:val="007D491A"/>
    <w:rsid w:val="007D6BE4"/>
    <w:rsid w:val="007E2013"/>
    <w:rsid w:val="007E331F"/>
    <w:rsid w:val="007E35C2"/>
    <w:rsid w:val="007E368D"/>
    <w:rsid w:val="007E4003"/>
    <w:rsid w:val="007E4B51"/>
    <w:rsid w:val="007E4F1C"/>
    <w:rsid w:val="007E72C5"/>
    <w:rsid w:val="007E762B"/>
    <w:rsid w:val="007E765C"/>
    <w:rsid w:val="007F0252"/>
    <w:rsid w:val="007F6061"/>
    <w:rsid w:val="00801937"/>
    <w:rsid w:val="008019E5"/>
    <w:rsid w:val="0080332D"/>
    <w:rsid w:val="008039AE"/>
    <w:rsid w:val="008056C2"/>
    <w:rsid w:val="00806BB8"/>
    <w:rsid w:val="00807F56"/>
    <w:rsid w:val="00810D4E"/>
    <w:rsid w:val="008115D7"/>
    <w:rsid w:val="0081174E"/>
    <w:rsid w:val="0081227E"/>
    <w:rsid w:val="00813849"/>
    <w:rsid w:val="00815FEF"/>
    <w:rsid w:val="00816137"/>
    <w:rsid w:val="008162BF"/>
    <w:rsid w:val="008166B4"/>
    <w:rsid w:val="00816E47"/>
    <w:rsid w:val="0081770C"/>
    <w:rsid w:val="0081773C"/>
    <w:rsid w:val="00817A2A"/>
    <w:rsid w:val="008209AA"/>
    <w:rsid w:val="00821031"/>
    <w:rsid w:val="00821083"/>
    <w:rsid w:val="008212B0"/>
    <w:rsid w:val="00821B2A"/>
    <w:rsid w:val="00823ACA"/>
    <w:rsid w:val="00823BED"/>
    <w:rsid w:val="00825445"/>
    <w:rsid w:val="00826919"/>
    <w:rsid w:val="00827732"/>
    <w:rsid w:val="00827AE9"/>
    <w:rsid w:val="008316BC"/>
    <w:rsid w:val="00831ECA"/>
    <w:rsid w:val="00831F61"/>
    <w:rsid w:val="00835DAC"/>
    <w:rsid w:val="008362EB"/>
    <w:rsid w:val="00837048"/>
    <w:rsid w:val="00837A66"/>
    <w:rsid w:val="00837E89"/>
    <w:rsid w:val="00840345"/>
    <w:rsid w:val="00844435"/>
    <w:rsid w:val="0084500D"/>
    <w:rsid w:val="00846056"/>
    <w:rsid w:val="00847F1A"/>
    <w:rsid w:val="00852C29"/>
    <w:rsid w:val="00852EE6"/>
    <w:rsid w:val="0086338D"/>
    <w:rsid w:val="00863F71"/>
    <w:rsid w:val="0086430B"/>
    <w:rsid w:val="0086481A"/>
    <w:rsid w:val="00867F9D"/>
    <w:rsid w:val="0087174B"/>
    <w:rsid w:val="00871A2A"/>
    <w:rsid w:val="008730EC"/>
    <w:rsid w:val="00873ED0"/>
    <w:rsid w:val="00874132"/>
    <w:rsid w:val="00874D7C"/>
    <w:rsid w:val="008765D2"/>
    <w:rsid w:val="00876D16"/>
    <w:rsid w:val="0087774B"/>
    <w:rsid w:val="00877E1F"/>
    <w:rsid w:val="00880B1F"/>
    <w:rsid w:val="008820D9"/>
    <w:rsid w:val="00883996"/>
    <w:rsid w:val="00883D7A"/>
    <w:rsid w:val="00886697"/>
    <w:rsid w:val="00886AD7"/>
    <w:rsid w:val="00890163"/>
    <w:rsid w:val="008920E7"/>
    <w:rsid w:val="00892C71"/>
    <w:rsid w:val="00892DD6"/>
    <w:rsid w:val="00894A9D"/>
    <w:rsid w:val="00895DFB"/>
    <w:rsid w:val="008A0E88"/>
    <w:rsid w:val="008A297B"/>
    <w:rsid w:val="008A3556"/>
    <w:rsid w:val="008A3BB7"/>
    <w:rsid w:val="008A41FC"/>
    <w:rsid w:val="008A46AA"/>
    <w:rsid w:val="008A48E3"/>
    <w:rsid w:val="008A5FC1"/>
    <w:rsid w:val="008A738C"/>
    <w:rsid w:val="008A7827"/>
    <w:rsid w:val="008B0BF9"/>
    <w:rsid w:val="008B165C"/>
    <w:rsid w:val="008B2403"/>
    <w:rsid w:val="008B29FB"/>
    <w:rsid w:val="008B3297"/>
    <w:rsid w:val="008B4705"/>
    <w:rsid w:val="008B705A"/>
    <w:rsid w:val="008B79CB"/>
    <w:rsid w:val="008B7CD7"/>
    <w:rsid w:val="008C1641"/>
    <w:rsid w:val="008C19E7"/>
    <w:rsid w:val="008C2E5D"/>
    <w:rsid w:val="008C37F5"/>
    <w:rsid w:val="008C57FC"/>
    <w:rsid w:val="008C5FB2"/>
    <w:rsid w:val="008C6AAF"/>
    <w:rsid w:val="008D10AB"/>
    <w:rsid w:val="008D10EA"/>
    <w:rsid w:val="008D1328"/>
    <w:rsid w:val="008D4C5B"/>
    <w:rsid w:val="008D748D"/>
    <w:rsid w:val="008D7964"/>
    <w:rsid w:val="008E2178"/>
    <w:rsid w:val="008E23D7"/>
    <w:rsid w:val="008E40AE"/>
    <w:rsid w:val="008F18E4"/>
    <w:rsid w:val="008F2AB7"/>
    <w:rsid w:val="008F47DB"/>
    <w:rsid w:val="008F6C75"/>
    <w:rsid w:val="008F78CB"/>
    <w:rsid w:val="00901695"/>
    <w:rsid w:val="0090194D"/>
    <w:rsid w:val="0090369B"/>
    <w:rsid w:val="009041F4"/>
    <w:rsid w:val="009043E7"/>
    <w:rsid w:val="00904647"/>
    <w:rsid w:val="009053A1"/>
    <w:rsid w:val="0091016A"/>
    <w:rsid w:val="0091057C"/>
    <w:rsid w:val="0091201E"/>
    <w:rsid w:val="009124FC"/>
    <w:rsid w:val="009137D7"/>
    <w:rsid w:val="009150E8"/>
    <w:rsid w:val="00915E67"/>
    <w:rsid w:val="009245F2"/>
    <w:rsid w:val="009247C7"/>
    <w:rsid w:val="00924928"/>
    <w:rsid w:val="00927795"/>
    <w:rsid w:val="00927C56"/>
    <w:rsid w:val="00927DAE"/>
    <w:rsid w:val="0093094F"/>
    <w:rsid w:val="00931E4C"/>
    <w:rsid w:val="00932804"/>
    <w:rsid w:val="00933F0B"/>
    <w:rsid w:val="00934D96"/>
    <w:rsid w:val="00936BD4"/>
    <w:rsid w:val="009373B3"/>
    <w:rsid w:val="00941914"/>
    <w:rsid w:val="00941FE3"/>
    <w:rsid w:val="00945A10"/>
    <w:rsid w:val="009479A6"/>
    <w:rsid w:val="00950824"/>
    <w:rsid w:val="00950A31"/>
    <w:rsid w:val="0095177D"/>
    <w:rsid w:val="00951A78"/>
    <w:rsid w:val="00951FDB"/>
    <w:rsid w:val="009539D3"/>
    <w:rsid w:val="0095644A"/>
    <w:rsid w:val="009602F1"/>
    <w:rsid w:val="00964973"/>
    <w:rsid w:val="00964B92"/>
    <w:rsid w:val="00965FB0"/>
    <w:rsid w:val="0096608A"/>
    <w:rsid w:val="009663FB"/>
    <w:rsid w:val="00967D5D"/>
    <w:rsid w:val="009703CA"/>
    <w:rsid w:val="00970CFF"/>
    <w:rsid w:val="00973BEB"/>
    <w:rsid w:val="00974387"/>
    <w:rsid w:val="00974D86"/>
    <w:rsid w:val="00975215"/>
    <w:rsid w:val="0097675C"/>
    <w:rsid w:val="009834A6"/>
    <w:rsid w:val="00984BF7"/>
    <w:rsid w:val="009852BF"/>
    <w:rsid w:val="009857C8"/>
    <w:rsid w:val="00985ABE"/>
    <w:rsid w:val="0098611D"/>
    <w:rsid w:val="009908B2"/>
    <w:rsid w:val="0099174E"/>
    <w:rsid w:val="00992B9A"/>
    <w:rsid w:val="00992F0E"/>
    <w:rsid w:val="0099483E"/>
    <w:rsid w:val="009965B4"/>
    <w:rsid w:val="00997371"/>
    <w:rsid w:val="00997516"/>
    <w:rsid w:val="009A007F"/>
    <w:rsid w:val="009A056E"/>
    <w:rsid w:val="009A0DD6"/>
    <w:rsid w:val="009A12D2"/>
    <w:rsid w:val="009A3964"/>
    <w:rsid w:val="009A463C"/>
    <w:rsid w:val="009A5EAC"/>
    <w:rsid w:val="009A68B5"/>
    <w:rsid w:val="009A7340"/>
    <w:rsid w:val="009A779D"/>
    <w:rsid w:val="009B14EE"/>
    <w:rsid w:val="009B296A"/>
    <w:rsid w:val="009B2FE8"/>
    <w:rsid w:val="009B50E3"/>
    <w:rsid w:val="009B5E79"/>
    <w:rsid w:val="009B64F5"/>
    <w:rsid w:val="009B7106"/>
    <w:rsid w:val="009C1465"/>
    <w:rsid w:val="009C2A46"/>
    <w:rsid w:val="009C7150"/>
    <w:rsid w:val="009C71D3"/>
    <w:rsid w:val="009C78A5"/>
    <w:rsid w:val="009D0103"/>
    <w:rsid w:val="009D05A8"/>
    <w:rsid w:val="009D35C6"/>
    <w:rsid w:val="009D5A8C"/>
    <w:rsid w:val="009D5DC6"/>
    <w:rsid w:val="009D792C"/>
    <w:rsid w:val="009E0118"/>
    <w:rsid w:val="009E053B"/>
    <w:rsid w:val="009E283B"/>
    <w:rsid w:val="009E3C78"/>
    <w:rsid w:val="009E45AC"/>
    <w:rsid w:val="009E4F79"/>
    <w:rsid w:val="009E6515"/>
    <w:rsid w:val="009F2482"/>
    <w:rsid w:val="009F5514"/>
    <w:rsid w:val="009F591F"/>
    <w:rsid w:val="00A00443"/>
    <w:rsid w:val="00A0116E"/>
    <w:rsid w:val="00A03866"/>
    <w:rsid w:val="00A0431F"/>
    <w:rsid w:val="00A04ECF"/>
    <w:rsid w:val="00A11ADA"/>
    <w:rsid w:val="00A14410"/>
    <w:rsid w:val="00A2007B"/>
    <w:rsid w:val="00A20FAB"/>
    <w:rsid w:val="00A219AA"/>
    <w:rsid w:val="00A21C33"/>
    <w:rsid w:val="00A21C7F"/>
    <w:rsid w:val="00A22F8A"/>
    <w:rsid w:val="00A2492A"/>
    <w:rsid w:val="00A24B52"/>
    <w:rsid w:val="00A300D2"/>
    <w:rsid w:val="00A30E76"/>
    <w:rsid w:val="00A340A2"/>
    <w:rsid w:val="00A3441A"/>
    <w:rsid w:val="00A34F59"/>
    <w:rsid w:val="00A35053"/>
    <w:rsid w:val="00A35D56"/>
    <w:rsid w:val="00A36D91"/>
    <w:rsid w:val="00A40C7E"/>
    <w:rsid w:val="00A429CA"/>
    <w:rsid w:val="00A4782E"/>
    <w:rsid w:val="00A51E71"/>
    <w:rsid w:val="00A5325D"/>
    <w:rsid w:val="00A53C7A"/>
    <w:rsid w:val="00A546CA"/>
    <w:rsid w:val="00A559EA"/>
    <w:rsid w:val="00A565B4"/>
    <w:rsid w:val="00A575BB"/>
    <w:rsid w:val="00A60328"/>
    <w:rsid w:val="00A643EE"/>
    <w:rsid w:val="00A6440C"/>
    <w:rsid w:val="00A65580"/>
    <w:rsid w:val="00A66DA7"/>
    <w:rsid w:val="00A703E7"/>
    <w:rsid w:val="00A710C2"/>
    <w:rsid w:val="00A71C7D"/>
    <w:rsid w:val="00A7274B"/>
    <w:rsid w:val="00A734BB"/>
    <w:rsid w:val="00A74111"/>
    <w:rsid w:val="00A74EE1"/>
    <w:rsid w:val="00A773A2"/>
    <w:rsid w:val="00A809B5"/>
    <w:rsid w:val="00A80B90"/>
    <w:rsid w:val="00A80DD7"/>
    <w:rsid w:val="00A80E88"/>
    <w:rsid w:val="00A81E94"/>
    <w:rsid w:val="00A824CD"/>
    <w:rsid w:val="00A85DDF"/>
    <w:rsid w:val="00A86502"/>
    <w:rsid w:val="00A9039D"/>
    <w:rsid w:val="00A90C63"/>
    <w:rsid w:val="00A932C1"/>
    <w:rsid w:val="00A94558"/>
    <w:rsid w:val="00A963C9"/>
    <w:rsid w:val="00AA0768"/>
    <w:rsid w:val="00AA1427"/>
    <w:rsid w:val="00AA19A5"/>
    <w:rsid w:val="00AA2A92"/>
    <w:rsid w:val="00AA5557"/>
    <w:rsid w:val="00AA6BE1"/>
    <w:rsid w:val="00AA6D4E"/>
    <w:rsid w:val="00AA702C"/>
    <w:rsid w:val="00AB0C0C"/>
    <w:rsid w:val="00AB11F2"/>
    <w:rsid w:val="00AB198E"/>
    <w:rsid w:val="00AB1BDA"/>
    <w:rsid w:val="00AB3557"/>
    <w:rsid w:val="00AB4014"/>
    <w:rsid w:val="00AB5A73"/>
    <w:rsid w:val="00AB6B3A"/>
    <w:rsid w:val="00AB78FE"/>
    <w:rsid w:val="00AC3C88"/>
    <w:rsid w:val="00AC4341"/>
    <w:rsid w:val="00AC4B25"/>
    <w:rsid w:val="00AC4F6F"/>
    <w:rsid w:val="00AC4F91"/>
    <w:rsid w:val="00AC5C6F"/>
    <w:rsid w:val="00AC7D67"/>
    <w:rsid w:val="00AD049C"/>
    <w:rsid w:val="00AE0F68"/>
    <w:rsid w:val="00AE1C23"/>
    <w:rsid w:val="00AE479D"/>
    <w:rsid w:val="00AE4C67"/>
    <w:rsid w:val="00AE4DC2"/>
    <w:rsid w:val="00AE6156"/>
    <w:rsid w:val="00AE715E"/>
    <w:rsid w:val="00AE7B3E"/>
    <w:rsid w:val="00AE7C7C"/>
    <w:rsid w:val="00AF216E"/>
    <w:rsid w:val="00AF3BA8"/>
    <w:rsid w:val="00AF5A66"/>
    <w:rsid w:val="00AF7B47"/>
    <w:rsid w:val="00B00096"/>
    <w:rsid w:val="00B0196E"/>
    <w:rsid w:val="00B02420"/>
    <w:rsid w:val="00B025D3"/>
    <w:rsid w:val="00B05262"/>
    <w:rsid w:val="00B071E4"/>
    <w:rsid w:val="00B10B6C"/>
    <w:rsid w:val="00B11BA4"/>
    <w:rsid w:val="00B11C3C"/>
    <w:rsid w:val="00B144E7"/>
    <w:rsid w:val="00B15A5E"/>
    <w:rsid w:val="00B15E6D"/>
    <w:rsid w:val="00B16370"/>
    <w:rsid w:val="00B17B4D"/>
    <w:rsid w:val="00B20341"/>
    <w:rsid w:val="00B2132C"/>
    <w:rsid w:val="00B21865"/>
    <w:rsid w:val="00B21CD1"/>
    <w:rsid w:val="00B22FDD"/>
    <w:rsid w:val="00B23335"/>
    <w:rsid w:val="00B235F5"/>
    <w:rsid w:val="00B241BB"/>
    <w:rsid w:val="00B25575"/>
    <w:rsid w:val="00B25789"/>
    <w:rsid w:val="00B26211"/>
    <w:rsid w:val="00B30529"/>
    <w:rsid w:val="00B312B3"/>
    <w:rsid w:val="00B356C6"/>
    <w:rsid w:val="00B3590C"/>
    <w:rsid w:val="00B36013"/>
    <w:rsid w:val="00B37C61"/>
    <w:rsid w:val="00B42D0C"/>
    <w:rsid w:val="00B42DB4"/>
    <w:rsid w:val="00B43525"/>
    <w:rsid w:val="00B43D54"/>
    <w:rsid w:val="00B45D02"/>
    <w:rsid w:val="00B45D5A"/>
    <w:rsid w:val="00B45E21"/>
    <w:rsid w:val="00B47647"/>
    <w:rsid w:val="00B47BFC"/>
    <w:rsid w:val="00B47DAB"/>
    <w:rsid w:val="00B525DD"/>
    <w:rsid w:val="00B54279"/>
    <w:rsid w:val="00B575EA"/>
    <w:rsid w:val="00B62926"/>
    <w:rsid w:val="00B62B16"/>
    <w:rsid w:val="00B63059"/>
    <w:rsid w:val="00B64C43"/>
    <w:rsid w:val="00B6528F"/>
    <w:rsid w:val="00B67FDC"/>
    <w:rsid w:val="00B73AD6"/>
    <w:rsid w:val="00B73FA5"/>
    <w:rsid w:val="00B744B2"/>
    <w:rsid w:val="00B758EF"/>
    <w:rsid w:val="00B759EA"/>
    <w:rsid w:val="00B7619B"/>
    <w:rsid w:val="00B7683E"/>
    <w:rsid w:val="00B81716"/>
    <w:rsid w:val="00B84EA8"/>
    <w:rsid w:val="00B853BA"/>
    <w:rsid w:val="00B8573C"/>
    <w:rsid w:val="00B8720B"/>
    <w:rsid w:val="00B91F7D"/>
    <w:rsid w:val="00B924FD"/>
    <w:rsid w:val="00B92830"/>
    <w:rsid w:val="00B9375F"/>
    <w:rsid w:val="00B9460F"/>
    <w:rsid w:val="00B9603B"/>
    <w:rsid w:val="00B96329"/>
    <w:rsid w:val="00B9632B"/>
    <w:rsid w:val="00BA410D"/>
    <w:rsid w:val="00BB1CA4"/>
    <w:rsid w:val="00BB3CCD"/>
    <w:rsid w:val="00BB4188"/>
    <w:rsid w:val="00BB65CA"/>
    <w:rsid w:val="00BC14AE"/>
    <w:rsid w:val="00BC2C9E"/>
    <w:rsid w:val="00BC3753"/>
    <w:rsid w:val="00BC4273"/>
    <w:rsid w:val="00BC4A4C"/>
    <w:rsid w:val="00BC5013"/>
    <w:rsid w:val="00BC7FB5"/>
    <w:rsid w:val="00BD23D8"/>
    <w:rsid w:val="00BD2CCE"/>
    <w:rsid w:val="00BD3B4A"/>
    <w:rsid w:val="00BD611E"/>
    <w:rsid w:val="00BE038B"/>
    <w:rsid w:val="00BE26A4"/>
    <w:rsid w:val="00BE2F97"/>
    <w:rsid w:val="00BE3113"/>
    <w:rsid w:val="00BE43C4"/>
    <w:rsid w:val="00BE61FC"/>
    <w:rsid w:val="00BE7432"/>
    <w:rsid w:val="00BE7467"/>
    <w:rsid w:val="00BE74F9"/>
    <w:rsid w:val="00BE7E05"/>
    <w:rsid w:val="00BE7FC5"/>
    <w:rsid w:val="00BF1146"/>
    <w:rsid w:val="00BF1361"/>
    <w:rsid w:val="00BF260F"/>
    <w:rsid w:val="00BF2DE9"/>
    <w:rsid w:val="00BF4593"/>
    <w:rsid w:val="00BF6715"/>
    <w:rsid w:val="00BF6913"/>
    <w:rsid w:val="00BF69EB"/>
    <w:rsid w:val="00BF6EF3"/>
    <w:rsid w:val="00C00847"/>
    <w:rsid w:val="00C06FB1"/>
    <w:rsid w:val="00C10560"/>
    <w:rsid w:val="00C120EF"/>
    <w:rsid w:val="00C1252C"/>
    <w:rsid w:val="00C15485"/>
    <w:rsid w:val="00C15787"/>
    <w:rsid w:val="00C2071B"/>
    <w:rsid w:val="00C23267"/>
    <w:rsid w:val="00C24ED4"/>
    <w:rsid w:val="00C252D9"/>
    <w:rsid w:val="00C31E1C"/>
    <w:rsid w:val="00C32152"/>
    <w:rsid w:val="00C3492F"/>
    <w:rsid w:val="00C36133"/>
    <w:rsid w:val="00C37198"/>
    <w:rsid w:val="00C406ED"/>
    <w:rsid w:val="00C423E8"/>
    <w:rsid w:val="00C424F8"/>
    <w:rsid w:val="00C42AAF"/>
    <w:rsid w:val="00C43373"/>
    <w:rsid w:val="00C44424"/>
    <w:rsid w:val="00C461AF"/>
    <w:rsid w:val="00C46210"/>
    <w:rsid w:val="00C462A4"/>
    <w:rsid w:val="00C502D2"/>
    <w:rsid w:val="00C52923"/>
    <w:rsid w:val="00C54BF8"/>
    <w:rsid w:val="00C55353"/>
    <w:rsid w:val="00C57070"/>
    <w:rsid w:val="00C602A4"/>
    <w:rsid w:val="00C60B12"/>
    <w:rsid w:val="00C614A1"/>
    <w:rsid w:val="00C62106"/>
    <w:rsid w:val="00C62D79"/>
    <w:rsid w:val="00C63598"/>
    <w:rsid w:val="00C640D3"/>
    <w:rsid w:val="00C653C5"/>
    <w:rsid w:val="00C65DA4"/>
    <w:rsid w:val="00C672F6"/>
    <w:rsid w:val="00C675BC"/>
    <w:rsid w:val="00C67B4E"/>
    <w:rsid w:val="00C70827"/>
    <w:rsid w:val="00C73318"/>
    <w:rsid w:val="00C7402A"/>
    <w:rsid w:val="00C75936"/>
    <w:rsid w:val="00C7623F"/>
    <w:rsid w:val="00C80FB3"/>
    <w:rsid w:val="00C844FD"/>
    <w:rsid w:val="00C850B6"/>
    <w:rsid w:val="00C85413"/>
    <w:rsid w:val="00C869AE"/>
    <w:rsid w:val="00C86F26"/>
    <w:rsid w:val="00C876A8"/>
    <w:rsid w:val="00C87952"/>
    <w:rsid w:val="00C927D9"/>
    <w:rsid w:val="00C95280"/>
    <w:rsid w:val="00C9534E"/>
    <w:rsid w:val="00C96F9F"/>
    <w:rsid w:val="00C970AC"/>
    <w:rsid w:val="00CA0BF6"/>
    <w:rsid w:val="00CA297A"/>
    <w:rsid w:val="00CB0E87"/>
    <w:rsid w:val="00CB15E3"/>
    <w:rsid w:val="00CB5223"/>
    <w:rsid w:val="00CB576B"/>
    <w:rsid w:val="00CB63C0"/>
    <w:rsid w:val="00CC0652"/>
    <w:rsid w:val="00CC1134"/>
    <w:rsid w:val="00CC4253"/>
    <w:rsid w:val="00CC5454"/>
    <w:rsid w:val="00CC6149"/>
    <w:rsid w:val="00CC626A"/>
    <w:rsid w:val="00CD1F95"/>
    <w:rsid w:val="00CD55D5"/>
    <w:rsid w:val="00CD5628"/>
    <w:rsid w:val="00CD5780"/>
    <w:rsid w:val="00CD7013"/>
    <w:rsid w:val="00CD7DC9"/>
    <w:rsid w:val="00CE0281"/>
    <w:rsid w:val="00CE0DCE"/>
    <w:rsid w:val="00CE2594"/>
    <w:rsid w:val="00CE2C01"/>
    <w:rsid w:val="00CE3796"/>
    <w:rsid w:val="00CE3E7F"/>
    <w:rsid w:val="00CE5914"/>
    <w:rsid w:val="00CE6659"/>
    <w:rsid w:val="00CE7840"/>
    <w:rsid w:val="00CF19BA"/>
    <w:rsid w:val="00CF22CE"/>
    <w:rsid w:val="00CF3062"/>
    <w:rsid w:val="00CF7AFB"/>
    <w:rsid w:val="00D01360"/>
    <w:rsid w:val="00D021BB"/>
    <w:rsid w:val="00D0239F"/>
    <w:rsid w:val="00D044BB"/>
    <w:rsid w:val="00D06874"/>
    <w:rsid w:val="00D1018C"/>
    <w:rsid w:val="00D1311A"/>
    <w:rsid w:val="00D176BA"/>
    <w:rsid w:val="00D211F5"/>
    <w:rsid w:val="00D249AD"/>
    <w:rsid w:val="00D25006"/>
    <w:rsid w:val="00D253D6"/>
    <w:rsid w:val="00D30C0B"/>
    <w:rsid w:val="00D31BAA"/>
    <w:rsid w:val="00D35977"/>
    <w:rsid w:val="00D35DBE"/>
    <w:rsid w:val="00D37B76"/>
    <w:rsid w:val="00D37D76"/>
    <w:rsid w:val="00D40D50"/>
    <w:rsid w:val="00D417D3"/>
    <w:rsid w:val="00D42E4C"/>
    <w:rsid w:val="00D430A4"/>
    <w:rsid w:val="00D43623"/>
    <w:rsid w:val="00D44138"/>
    <w:rsid w:val="00D47813"/>
    <w:rsid w:val="00D50F5C"/>
    <w:rsid w:val="00D5115B"/>
    <w:rsid w:val="00D512DD"/>
    <w:rsid w:val="00D5144F"/>
    <w:rsid w:val="00D514B9"/>
    <w:rsid w:val="00D537A4"/>
    <w:rsid w:val="00D624EC"/>
    <w:rsid w:val="00D630BA"/>
    <w:rsid w:val="00D65C42"/>
    <w:rsid w:val="00D65E23"/>
    <w:rsid w:val="00D66F58"/>
    <w:rsid w:val="00D70C35"/>
    <w:rsid w:val="00D7186D"/>
    <w:rsid w:val="00D71CBE"/>
    <w:rsid w:val="00D73FE7"/>
    <w:rsid w:val="00D7657C"/>
    <w:rsid w:val="00D775AC"/>
    <w:rsid w:val="00D77C7E"/>
    <w:rsid w:val="00D808E0"/>
    <w:rsid w:val="00D80C3E"/>
    <w:rsid w:val="00D813F4"/>
    <w:rsid w:val="00D815FC"/>
    <w:rsid w:val="00D82781"/>
    <w:rsid w:val="00D83F9D"/>
    <w:rsid w:val="00D85438"/>
    <w:rsid w:val="00D86850"/>
    <w:rsid w:val="00D868D2"/>
    <w:rsid w:val="00D86FE6"/>
    <w:rsid w:val="00D9003C"/>
    <w:rsid w:val="00D91450"/>
    <w:rsid w:val="00D9176F"/>
    <w:rsid w:val="00D965E9"/>
    <w:rsid w:val="00D96D1E"/>
    <w:rsid w:val="00D97365"/>
    <w:rsid w:val="00D97C4D"/>
    <w:rsid w:val="00DA4F71"/>
    <w:rsid w:val="00DB3AE1"/>
    <w:rsid w:val="00DC08C1"/>
    <w:rsid w:val="00DC2140"/>
    <w:rsid w:val="00DC33E1"/>
    <w:rsid w:val="00DC3B73"/>
    <w:rsid w:val="00DC4A63"/>
    <w:rsid w:val="00DC4B36"/>
    <w:rsid w:val="00DC4BA1"/>
    <w:rsid w:val="00DC7675"/>
    <w:rsid w:val="00DC7745"/>
    <w:rsid w:val="00DD0534"/>
    <w:rsid w:val="00DD3180"/>
    <w:rsid w:val="00DD3C41"/>
    <w:rsid w:val="00DD53A8"/>
    <w:rsid w:val="00DD571C"/>
    <w:rsid w:val="00DD6CD8"/>
    <w:rsid w:val="00DD79AA"/>
    <w:rsid w:val="00DD7B26"/>
    <w:rsid w:val="00DE039B"/>
    <w:rsid w:val="00DE1C8F"/>
    <w:rsid w:val="00DE205B"/>
    <w:rsid w:val="00DE2A58"/>
    <w:rsid w:val="00DE31AD"/>
    <w:rsid w:val="00DE3474"/>
    <w:rsid w:val="00DE3BD8"/>
    <w:rsid w:val="00DE4014"/>
    <w:rsid w:val="00DE42AF"/>
    <w:rsid w:val="00DE6758"/>
    <w:rsid w:val="00DE7A8D"/>
    <w:rsid w:val="00DF08A6"/>
    <w:rsid w:val="00DF2C9A"/>
    <w:rsid w:val="00DF40B2"/>
    <w:rsid w:val="00DF5F1D"/>
    <w:rsid w:val="00DF69C9"/>
    <w:rsid w:val="00E033B4"/>
    <w:rsid w:val="00E04FA4"/>
    <w:rsid w:val="00E05B6C"/>
    <w:rsid w:val="00E05E23"/>
    <w:rsid w:val="00E10FBE"/>
    <w:rsid w:val="00E13035"/>
    <w:rsid w:val="00E131A4"/>
    <w:rsid w:val="00E156E4"/>
    <w:rsid w:val="00E15EC3"/>
    <w:rsid w:val="00E161E6"/>
    <w:rsid w:val="00E17BA4"/>
    <w:rsid w:val="00E20DFF"/>
    <w:rsid w:val="00E210A7"/>
    <w:rsid w:val="00E217B7"/>
    <w:rsid w:val="00E21CCA"/>
    <w:rsid w:val="00E22784"/>
    <w:rsid w:val="00E23F0E"/>
    <w:rsid w:val="00E247A2"/>
    <w:rsid w:val="00E26260"/>
    <w:rsid w:val="00E26578"/>
    <w:rsid w:val="00E2775F"/>
    <w:rsid w:val="00E2795B"/>
    <w:rsid w:val="00E30A1B"/>
    <w:rsid w:val="00E31CCB"/>
    <w:rsid w:val="00E32853"/>
    <w:rsid w:val="00E32AE9"/>
    <w:rsid w:val="00E32D7C"/>
    <w:rsid w:val="00E3532E"/>
    <w:rsid w:val="00E41B19"/>
    <w:rsid w:val="00E41BFB"/>
    <w:rsid w:val="00E42808"/>
    <w:rsid w:val="00E4400C"/>
    <w:rsid w:val="00E467B0"/>
    <w:rsid w:val="00E47B38"/>
    <w:rsid w:val="00E5444C"/>
    <w:rsid w:val="00E5669C"/>
    <w:rsid w:val="00E569AF"/>
    <w:rsid w:val="00E6061F"/>
    <w:rsid w:val="00E615F5"/>
    <w:rsid w:val="00E62040"/>
    <w:rsid w:val="00E6277F"/>
    <w:rsid w:val="00E63F52"/>
    <w:rsid w:val="00E65B8C"/>
    <w:rsid w:val="00E66BBA"/>
    <w:rsid w:val="00E73D40"/>
    <w:rsid w:val="00E75B8A"/>
    <w:rsid w:val="00E763C9"/>
    <w:rsid w:val="00E816CD"/>
    <w:rsid w:val="00E8242D"/>
    <w:rsid w:val="00E82C91"/>
    <w:rsid w:val="00E84409"/>
    <w:rsid w:val="00E85DFC"/>
    <w:rsid w:val="00E877B2"/>
    <w:rsid w:val="00E87BFD"/>
    <w:rsid w:val="00E90CC6"/>
    <w:rsid w:val="00E92D2A"/>
    <w:rsid w:val="00E93343"/>
    <w:rsid w:val="00E95009"/>
    <w:rsid w:val="00E95C60"/>
    <w:rsid w:val="00E97F5F"/>
    <w:rsid w:val="00EA4A98"/>
    <w:rsid w:val="00EA69B6"/>
    <w:rsid w:val="00EA6E56"/>
    <w:rsid w:val="00EB070F"/>
    <w:rsid w:val="00EB2771"/>
    <w:rsid w:val="00EB4A1F"/>
    <w:rsid w:val="00EB59F6"/>
    <w:rsid w:val="00EB61EF"/>
    <w:rsid w:val="00EB74A1"/>
    <w:rsid w:val="00EC00EA"/>
    <w:rsid w:val="00EC0D3C"/>
    <w:rsid w:val="00EC18EB"/>
    <w:rsid w:val="00EC246F"/>
    <w:rsid w:val="00EC299E"/>
    <w:rsid w:val="00EC3CEF"/>
    <w:rsid w:val="00EC619B"/>
    <w:rsid w:val="00EC6524"/>
    <w:rsid w:val="00EC7AD3"/>
    <w:rsid w:val="00ED1E5B"/>
    <w:rsid w:val="00ED24AC"/>
    <w:rsid w:val="00ED372C"/>
    <w:rsid w:val="00ED45B5"/>
    <w:rsid w:val="00ED4DE3"/>
    <w:rsid w:val="00ED4DFF"/>
    <w:rsid w:val="00ED5DAE"/>
    <w:rsid w:val="00ED7BAE"/>
    <w:rsid w:val="00EE3AD8"/>
    <w:rsid w:val="00EE4276"/>
    <w:rsid w:val="00EE5261"/>
    <w:rsid w:val="00EE71E2"/>
    <w:rsid w:val="00EF11B8"/>
    <w:rsid w:val="00EF123C"/>
    <w:rsid w:val="00EF19FF"/>
    <w:rsid w:val="00EF2A97"/>
    <w:rsid w:val="00F02959"/>
    <w:rsid w:val="00F03596"/>
    <w:rsid w:val="00F0449A"/>
    <w:rsid w:val="00F05850"/>
    <w:rsid w:val="00F068EB"/>
    <w:rsid w:val="00F1004E"/>
    <w:rsid w:val="00F10479"/>
    <w:rsid w:val="00F12FCF"/>
    <w:rsid w:val="00F13A9E"/>
    <w:rsid w:val="00F145A0"/>
    <w:rsid w:val="00F14D99"/>
    <w:rsid w:val="00F16BA7"/>
    <w:rsid w:val="00F20CE3"/>
    <w:rsid w:val="00F21017"/>
    <w:rsid w:val="00F21093"/>
    <w:rsid w:val="00F21526"/>
    <w:rsid w:val="00F21759"/>
    <w:rsid w:val="00F21B09"/>
    <w:rsid w:val="00F233A8"/>
    <w:rsid w:val="00F24217"/>
    <w:rsid w:val="00F24AE3"/>
    <w:rsid w:val="00F25211"/>
    <w:rsid w:val="00F25524"/>
    <w:rsid w:val="00F272A7"/>
    <w:rsid w:val="00F30021"/>
    <w:rsid w:val="00F30B97"/>
    <w:rsid w:val="00F31F85"/>
    <w:rsid w:val="00F335C5"/>
    <w:rsid w:val="00F33B0B"/>
    <w:rsid w:val="00F33BD5"/>
    <w:rsid w:val="00F36F96"/>
    <w:rsid w:val="00F40FB9"/>
    <w:rsid w:val="00F41189"/>
    <w:rsid w:val="00F4164C"/>
    <w:rsid w:val="00F41B99"/>
    <w:rsid w:val="00F43474"/>
    <w:rsid w:val="00F43E38"/>
    <w:rsid w:val="00F4471C"/>
    <w:rsid w:val="00F47B36"/>
    <w:rsid w:val="00F51219"/>
    <w:rsid w:val="00F51F44"/>
    <w:rsid w:val="00F5455D"/>
    <w:rsid w:val="00F553F9"/>
    <w:rsid w:val="00F57B05"/>
    <w:rsid w:val="00F60E2B"/>
    <w:rsid w:val="00F65699"/>
    <w:rsid w:val="00F7055D"/>
    <w:rsid w:val="00F7084E"/>
    <w:rsid w:val="00F724DF"/>
    <w:rsid w:val="00F72EBA"/>
    <w:rsid w:val="00F7512F"/>
    <w:rsid w:val="00F76570"/>
    <w:rsid w:val="00F77AFD"/>
    <w:rsid w:val="00F804F0"/>
    <w:rsid w:val="00F83305"/>
    <w:rsid w:val="00F90F3B"/>
    <w:rsid w:val="00F920E8"/>
    <w:rsid w:val="00F920EA"/>
    <w:rsid w:val="00F92EC3"/>
    <w:rsid w:val="00F9343B"/>
    <w:rsid w:val="00F94132"/>
    <w:rsid w:val="00F95B9D"/>
    <w:rsid w:val="00F972C8"/>
    <w:rsid w:val="00F97ECD"/>
    <w:rsid w:val="00FA065C"/>
    <w:rsid w:val="00FA16B7"/>
    <w:rsid w:val="00FA2463"/>
    <w:rsid w:val="00FA3DEA"/>
    <w:rsid w:val="00FA5EE4"/>
    <w:rsid w:val="00FA65AA"/>
    <w:rsid w:val="00FA6FE0"/>
    <w:rsid w:val="00FB1994"/>
    <w:rsid w:val="00FB2286"/>
    <w:rsid w:val="00FB551B"/>
    <w:rsid w:val="00FB63D1"/>
    <w:rsid w:val="00FB714A"/>
    <w:rsid w:val="00FB7862"/>
    <w:rsid w:val="00FC0EEE"/>
    <w:rsid w:val="00FC3B5A"/>
    <w:rsid w:val="00FC4243"/>
    <w:rsid w:val="00FC76D3"/>
    <w:rsid w:val="00FC7AA5"/>
    <w:rsid w:val="00FD033E"/>
    <w:rsid w:val="00FD0DBB"/>
    <w:rsid w:val="00FD0FFF"/>
    <w:rsid w:val="00FD2ECF"/>
    <w:rsid w:val="00FD2FA3"/>
    <w:rsid w:val="00FD382C"/>
    <w:rsid w:val="00FD3F24"/>
    <w:rsid w:val="00FD4BC1"/>
    <w:rsid w:val="00FE01D1"/>
    <w:rsid w:val="00FE1B8F"/>
    <w:rsid w:val="00FE3836"/>
    <w:rsid w:val="00FE43F6"/>
    <w:rsid w:val="00FE57BF"/>
    <w:rsid w:val="00FE5A71"/>
    <w:rsid w:val="00FE70F6"/>
    <w:rsid w:val="00FF1B2E"/>
    <w:rsid w:val="00FF2639"/>
    <w:rsid w:val="00FF317B"/>
    <w:rsid w:val="00FF3451"/>
    <w:rsid w:val="00FF38E7"/>
    <w:rsid w:val="00FF5462"/>
    <w:rsid w:val="00FF5DC9"/>
    <w:rsid w:val="00FF7A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7FFB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8A41FC"/>
    <w:pPr>
      <w:spacing w:after="0" w:line="240" w:lineRule="auto"/>
    </w:pPr>
    <w:rPr>
      <w:rFonts w:ascii="Arial" w:eastAsia="Calibri" w:hAnsi="Arial" w:cs="Times New Roman"/>
      <w:sz w:val="20"/>
      <w:szCs w:val="24"/>
    </w:rPr>
  </w:style>
  <w:style w:type="paragraph" w:styleId="Heading1">
    <w:name w:val="heading 1"/>
    <w:basedOn w:val="Normal"/>
    <w:next w:val="Normal"/>
    <w:link w:val="Heading1Char"/>
    <w:uiPriority w:val="9"/>
    <w:qFormat/>
    <w:rsid w:val="008A41F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A41F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41F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pacing">
    <w:name w:val="No Spacing"/>
    <w:uiPriority w:val="1"/>
    <w:qFormat/>
    <w:rsid w:val="008A41FC"/>
    <w:pPr>
      <w:spacing w:after="0" w:line="240" w:lineRule="auto"/>
    </w:pPr>
    <w:rPr>
      <w:rFonts w:ascii="Arial" w:eastAsia="Calibri" w:hAnsi="Arial" w:cs="Times New Roman"/>
      <w:sz w:val="20"/>
      <w:szCs w:val="24"/>
    </w:rPr>
  </w:style>
  <w:style w:type="character" w:customStyle="1" w:styleId="Heading1Char">
    <w:name w:val="Heading 1 Char"/>
    <w:basedOn w:val="DefaultParagraphFont"/>
    <w:link w:val="Heading1"/>
    <w:rsid w:val="008A41F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A41F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A41FC"/>
    <w:pPr>
      <w:ind w:left="720"/>
      <w:contextualSpacing/>
    </w:pPr>
  </w:style>
  <w:style w:type="character" w:styleId="Hyperlink">
    <w:name w:val="Hyperlink"/>
    <w:basedOn w:val="DefaultParagraphFont"/>
    <w:uiPriority w:val="99"/>
    <w:unhideWhenUsed/>
    <w:rsid w:val="00B7619B"/>
    <w:rPr>
      <w:color w:val="0563C1" w:themeColor="hyperlink"/>
      <w:u w:val="single"/>
    </w:rPr>
  </w:style>
  <w:style w:type="paragraph" w:styleId="BalloonText">
    <w:name w:val="Balloon Text"/>
    <w:basedOn w:val="Normal"/>
    <w:link w:val="BalloonTextChar"/>
    <w:uiPriority w:val="99"/>
    <w:semiHidden/>
    <w:unhideWhenUsed/>
    <w:rsid w:val="00FC7A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AA5"/>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FC7AA5"/>
    <w:rPr>
      <w:sz w:val="16"/>
      <w:szCs w:val="16"/>
    </w:rPr>
  </w:style>
  <w:style w:type="paragraph" w:styleId="CommentText">
    <w:name w:val="annotation text"/>
    <w:basedOn w:val="Normal"/>
    <w:link w:val="CommentTextChar"/>
    <w:uiPriority w:val="99"/>
    <w:semiHidden/>
    <w:unhideWhenUsed/>
    <w:rsid w:val="00FC7AA5"/>
    <w:rPr>
      <w:szCs w:val="20"/>
    </w:rPr>
  </w:style>
  <w:style w:type="character" w:customStyle="1" w:styleId="CommentTextChar">
    <w:name w:val="Comment Text Char"/>
    <w:basedOn w:val="DefaultParagraphFont"/>
    <w:link w:val="CommentText"/>
    <w:uiPriority w:val="99"/>
    <w:semiHidden/>
    <w:rsid w:val="00FC7AA5"/>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FC7AA5"/>
    <w:rPr>
      <w:b/>
      <w:bCs/>
    </w:rPr>
  </w:style>
  <w:style w:type="character" w:customStyle="1" w:styleId="CommentSubjectChar">
    <w:name w:val="Comment Subject Char"/>
    <w:basedOn w:val="CommentTextChar"/>
    <w:link w:val="CommentSubject"/>
    <w:uiPriority w:val="99"/>
    <w:semiHidden/>
    <w:rsid w:val="00FC7AA5"/>
    <w:rPr>
      <w:rFonts w:ascii="Arial" w:eastAsia="Calibri" w:hAnsi="Arial" w:cs="Times New Roman"/>
      <w:b/>
      <w:bCs/>
      <w:sz w:val="20"/>
      <w:szCs w:val="20"/>
    </w:rPr>
  </w:style>
  <w:style w:type="paragraph" w:styleId="Header">
    <w:name w:val="header"/>
    <w:basedOn w:val="Normal"/>
    <w:link w:val="HeaderChar"/>
    <w:uiPriority w:val="99"/>
    <w:unhideWhenUsed/>
    <w:rsid w:val="006C1F8F"/>
    <w:pPr>
      <w:tabs>
        <w:tab w:val="center" w:pos="4680"/>
        <w:tab w:val="right" w:pos="9360"/>
      </w:tabs>
    </w:pPr>
  </w:style>
  <w:style w:type="character" w:customStyle="1" w:styleId="HeaderChar">
    <w:name w:val="Header Char"/>
    <w:basedOn w:val="DefaultParagraphFont"/>
    <w:link w:val="Header"/>
    <w:uiPriority w:val="99"/>
    <w:rsid w:val="006C1F8F"/>
    <w:rPr>
      <w:rFonts w:ascii="Arial" w:eastAsia="Calibri" w:hAnsi="Arial" w:cs="Times New Roman"/>
      <w:sz w:val="20"/>
      <w:szCs w:val="24"/>
    </w:rPr>
  </w:style>
  <w:style w:type="paragraph" w:styleId="Footer">
    <w:name w:val="footer"/>
    <w:basedOn w:val="Normal"/>
    <w:link w:val="FooterChar"/>
    <w:uiPriority w:val="99"/>
    <w:unhideWhenUsed/>
    <w:rsid w:val="006C1F8F"/>
    <w:pPr>
      <w:tabs>
        <w:tab w:val="center" w:pos="4680"/>
        <w:tab w:val="right" w:pos="9360"/>
      </w:tabs>
    </w:pPr>
  </w:style>
  <w:style w:type="character" w:customStyle="1" w:styleId="FooterChar">
    <w:name w:val="Footer Char"/>
    <w:basedOn w:val="DefaultParagraphFont"/>
    <w:link w:val="Footer"/>
    <w:uiPriority w:val="99"/>
    <w:rsid w:val="006C1F8F"/>
    <w:rPr>
      <w:rFonts w:ascii="Arial" w:eastAsia="Calibri" w:hAnsi="Arial" w:cs="Times New Roman"/>
      <w:sz w:val="20"/>
      <w:szCs w:val="24"/>
    </w:rPr>
  </w:style>
  <w:style w:type="character" w:customStyle="1" w:styleId="UnresolvedMention1">
    <w:name w:val="Unresolved Mention1"/>
    <w:basedOn w:val="DefaultParagraphFont"/>
    <w:uiPriority w:val="99"/>
    <w:semiHidden/>
    <w:unhideWhenUsed/>
    <w:rsid w:val="00AE7C7C"/>
    <w:rPr>
      <w:color w:val="605E5C"/>
      <w:shd w:val="clear" w:color="auto" w:fill="E1DFDD"/>
    </w:rPr>
  </w:style>
  <w:style w:type="character" w:styleId="FollowedHyperlink">
    <w:name w:val="FollowedHyperlink"/>
    <w:basedOn w:val="DefaultParagraphFont"/>
    <w:uiPriority w:val="99"/>
    <w:semiHidden/>
    <w:unhideWhenUsed/>
    <w:rsid w:val="00AE7C7C"/>
    <w:rPr>
      <w:color w:val="954F72" w:themeColor="followedHyperlink"/>
      <w:u w:val="single"/>
    </w:rPr>
  </w:style>
  <w:style w:type="paragraph" w:styleId="TOCHeading">
    <w:name w:val="TOC Heading"/>
    <w:basedOn w:val="Heading1"/>
    <w:next w:val="Normal"/>
    <w:uiPriority w:val="39"/>
    <w:unhideWhenUsed/>
    <w:qFormat/>
    <w:rsid w:val="00A932C1"/>
    <w:pPr>
      <w:spacing w:line="259" w:lineRule="auto"/>
      <w:outlineLvl w:val="9"/>
    </w:pPr>
  </w:style>
  <w:style w:type="paragraph" w:styleId="TOC1">
    <w:name w:val="toc 1"/>
    <w:basedOn w:val="Normal"/>
    <w:next w:val="Normal"/>
    <w:autoRedefine/>
    <w:uiPriority w:val="39"/>
    <w:unhideWhenUsed/>
    <w:rsid w:val="00A932C1"/>
    <w:pPr>
      <w:spacing w:after="100"/>
    </w:pPr>
  </w:style>
  <w:style w:type="paragraph" w:styleId="TOC2">
    <w:name w:val="toc 2"/>
    <w:basedOn w:val="Normal"/>
    <w:next w:val="Normal"/>
    <w:autoRedefine/>
    <w:uiPriority w:val="39"/>
    <w:unhideWhenUsed/>
    <w:rsid w:val="00A932C1"/>
    <w:pPr>
      <w:spacing w:after="100"/>
      <w:ind w:left="200"/>
    </w:pPr>
  </w:style>
  <w:style w:type="paragraph" w:styleId="TOC3">
    <w:name w:val="toc 3"/>
    <w:basedOn w:val="Normal"/>
    <w:next w:val="Normal"/>
    <w:autoRedefine/>
    <w:uiPriority w:val="39"/>
    <w:unhideWhenUsed/>
    <w:rsid w:val="003A7982"/>
    <w:pPr>
      <w:spacing w:after="100" w:line="259" w:lineRule="auto"/>
      <w:ind w:left="440"/>
    </w:pPr>
    <w:rPr>
      <w:rFonts w:asciiTheme="minorHAnsi" w:eastAsiaTheme="minorEastAsia" w:hAnsiTheme="minorHAnsi"/>
      <w:sz w:val="22"/>
      <w:szCs w:val="22"/>
    </w:rPr>
  </w:style>
  <w:style w:type="numbering" w:customStyle="1" w:styleId="Style1">
    <w:name w:val="Style1"/>
    <w:uiPriority w:val="99"/>
    <w:rsid w:val="003454B5"/>
    <w:pPr>
      <w:numPr>
        <w:numId w:val="10"/>
      </w:numPr>
    </w:pPr>
  </w:style>
  <w:style w:type="character" w:customStyle="1" w:styleId="UnresolvedMention2">
    <w:name w:val="Unresolved Mention2"/>
    <w:basedOn w:val="DefaultParagraphFont"/>
    <w:uiPriority w:val="99"/>
    <w:semiHidden/>
    <w:unhideWhenUsed/>
    <w:rsid w:val="00F97ECD"/>
    <w:rPr>
      <w:color w:val="605E5C"/>
      <w:shd w:val="clear" w:color="auto" w:fill="E1DFDD"/>
    </w:rPr>
  </w:style>
  <w:style w:type="character" w:styleId="UnresolvedMention">
    <w:name w:val="Unresolved Mention"/>
    <w:basedOn w:val="DefaultParagraphFont"/>
    <w:uiPriority w:val="99"/>
    <w:unhideWhenUsed/>
    <w:rsid w:val="00ED45B5"/>
    <w:rPr>
      <w:color w:val="605E5C"/>
      <w:shd w:val="clear" w:color="auto" w:fill="E1DFDD"/>
    </w:rPr>
  </w:style>
  <w:style w:type="paragraph" w:styleId="Revision">
    <w:name w:val="Revision"/>
    <w:hidden/>
    <w:uiPriority w:val="99"/>
    <w:semiHidden/>
    <w:rsid w:val="00573CC1"/>
    <w:pPr>
      <w:spacing w:after="0" w:line="240" w:lineRule="auto"/>
    </w:pPr>
    <w:rPr>
      <w:rFonts w:ascii="Arial" w:eastAsia="Calibri" w:hAnsi="Arial" w:cs="Times New Roman"/>
      <w:sz w:val="20"/>
      <w:szCs w:val="24"/>
    </w:rPr>
  </w:style>
  <w:style w:type="character" w:styleId="Mention">
    <w:name w:val="Mention"/>
    <w:basedOn w:val="DefaultParagraphFont"/>
    <w:uiPriority w:val="99"/>
    <w:unhideWhenUsed/>
    <w:rsid w:val="00224D4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16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uture.aicpa.org/resources/download/irs-penalty-abatement-templates" TargetMode="Externa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irs.gov/irm" TargetMode="External"/><Relationship Id="rId17" Type="http://schemas.openxmlformats.org/officeDocument/2006/relationships/hyperlink" Target="mailto:copyright-permissions@aicpa-cima.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icpa.org/privacyandterms/website-terms-conditions.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future.aicpa.org/resources/download/irs-hotlines-quick-reference-chart"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uture.aicpa.org/resources/download/federal-taxpayer-penalties-guide"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DA63901ABD2F479510BD35D28CFDEC" ma:contentTypeVersion="13" ma:contentTypeDescription="Create a new document." ma:contentTypeScope="" ma:versionID="194a5c978de42606d4061df667b81852">
  <xsd:schema xmlns:xsd="http://www.w3.org/2001/XMLSchema" xmlns:xs="http://www.w3.org/2001/XMLSchema" xmlns:p="http://schemas.microsoft.com/office/2006/metadata/properties" xmlns:ns3="22a52818-17cc-45b0-adb2-7429437c2472" xmlns:ns4="5ddec08c-26c2-44cc-9d55-a884231d5d9c" targetNamespace="http://schemas.microsoft.com/office/2006/metadata/properties" ma:root="true" ma:fieldsID="5fe822987cc268327d2738dd648d9f72" ns3:_="" ns4:_="">
    <xsd:import namespace="22a52818-17cc-45b0-adb2-7429437c2472"/>
    <xsd:import namespace="5ddec08c-26c2-44cc-9d55-a884231d5d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52818-17cc-45b0-adb2-7429437c24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dec08c-26c2-44cc-9d55-a884231d5d9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E0032-519A-4135-BBBB-121F1684179E}">
  <ds:schemaRefs>
    <ds:schemaRef ds:uri="http://schemas.microsoft.com/sharepoint/v3/contenttype/forms"/>
  </ds:schemaRefs>
</ds:datastoreItem>
</file>

<file path=customXml/itemProps2.xml><?xml version="1.0" encoding="utf-8"?>
<ds:datastoreItem xmlns:ds="http://schemas.openxmlformats.org/officeDocument/2006/customXml" ds:itemID="{2C244625-1671-476A-8C66-31F2691DF180}">
  <ds:schemaRefs>
    <ds:schemaRef ds:uri="http://purl.org/dc/elements/1.1/"/>
    <ds:schemaRef ds:uri="22a52818-17cc-45b0-adb2-7429437c2472"/>
    <ds:schemaRef ds:uri="5ddec08c-26c2-44cc-9d55-a884231d5d9c"/>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2C959B5-20BD-461F-B9A7-5F81FE204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52818-17cc-45b0-adb2-7429437c2472"/>
    <ds:schemaRef ds:uri="5ddec08c-26c2-44cc-9d55-a884231d5d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6CFCF6-0982-402E-9E35-37F60252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5846</CharactersWithSpaces>
  <SharedDoc>false</SharedDoc>
  <HLinks>
    <vt:vector size="42" baseType="variant">
      <vt:variant>
        <vt:i4>3670035</vt:i4>
      </vt:variant>
      <vt:variant>
        <vt:i4>18</vt:i4>
      </vt:variant>
      <vt:variant>
        <vt:i4>0</vt:i4>
      </vt:variant>
      <vt:variant>
        <vt:i4>5</vt:i4>
      </vt:variant>
      <vt:variant>
        <vt:lpwstr>mailto:copyright-permissions@aicpa-cima.com</vt:lpwstr>
      </vt:variant>
      <vt:variant>
        <vt:lpwstr/>
      </vt:variant>
      <vt:variant>
        <vt:i4>7012452</vt:i4>
      </vt:variant>
      <vt:variant>
        <vt:i4>15</vt:i4>
      </vt:variant>
      <vt:variant>
        <vt:i4>0</vt:i4>
      </vt:variant>
      <vt:variant>
        <vt:i4>5</vt:i4>
      </vt:variant>
      <vt:variant>
        <vt:lpwstr>https://www.aicpa.org/privacyandterms/website-terms-conditions.html</vt:lpwstr>
      </vt:variant>
      <vt:variant>
        <vt:lpwstr/>
      </vt:variant>
      <vt:variant>
        <vt:i4>3604580</vt:i4>
      </vt:variant>
      <vt:variant>
        <vt:i4>12</vt:i4>
      </vt:variant>
      <vt:variant>
        <vt:i4>0</vt:i4>
      </vt:variant>
      <vt:variant>
        <vt:i4>5</vt:i4>
      </vt:variant>
      <vt:variant>
        <vt:lpwstr>https://www.aicpa.org/content/dam/aicpa/interestareas/tax/resources/irsprocedureadministration/downloadabledocuments/irs-hotlines-quick-reference-chart.pdf</vt:lpwstr>
      </vt:variant>
      <vt:variant>
        <vt:lpwstr/>
      </vt:variant>
      <vt:variant>
        <vt:i4>1114139</vt:i4>
      </vt:variant>
      <vt:variant>
        <vt:i4>9</vt:i4>
      </vt:variant>
      <vt:variant>
        <vt:i4>0</vt:i4>
      </vt:variant>
      <vt:variant>
        <vt:i4>5</vt:i4>
      </vt:variant>
      <vt:variant>
        <vt:lpwstr>https://www.aicpa.org/content/dam/aicpa/interestareas/tax/resources/irsprocedureadministration/downloadabledocuments/federal-taxpayer-penalties-quick-reference-chart.pdf</vt:lpwstr>
      </vt:variant>
      <vt:variant>
        <vt:lpwstr/>
      </vt:variant>
      <vt:variant>
        <vt:i4>852052</vt:i4>
      </vt:variant>
      <vt:variant>
        <vt:i4>6</vt:i4>
      </vt:variant>
      <vt:variant>
        <vt:i4>0</vt:i4>
      </vt:variant>
      <vt:variant>
        <vt:i4>5</vt:i4>
      </vt:variant>
      <vt:variant>
        <vt:lpwstr>https://www.aicpa.org/interestareas/tax/resources/irsprocedureadministration/irspenaltyabatement.html</vt:lpwstr>
      </vt:variant>
      <vt:variant>
        <vt:lpwstr/>
      </vt:variant>
      <vt:variant>
        <vt:i4>7798857</vt:i4>
      </vt:variant>
      <vt:variant>
        <vt:i4>3</vt:i4>
      </vt:variant>
      <vt:variant>
        <vt:i4>0</vt:i4>
      </vt:variant>
      <vt:variant>
        <vt:i4>5</vt:i4>
      </vt:variant>
      <vt:variant>
        <vt:lpwstr/>
      </vt:variant>
      <vt:variant>
        <vt:lpwstr>_Request_for_reasonable</vt:lpwstr>
      </vt:variant>
      <vt:variant>
        <vt:i4>8323085</vt:i4>
      </vt:variant>
      <vt:variant>
        <vt:i4>0</vt:i4>
      </vt:variant>
      <vt:variant>
        <vt:i4>0</vt:i4>
      </vt:variant>
      <vt:variant>
        <vt:i4>5</vt:i4>
      </vt:variant>
      <vt:variant>
        <vt:lpwstr/>
      </vt:variant>
      <vt:variant>
        <vt:lpwstr>_Request_for_first-time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2021-01-06T22:27:00Z</dcterms:created>
  <dcterms:modified xsi:type="dcterms:W3CDTF">2021-01-06T22:27:00Z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0x010100C5DA63901ABD2F479510BD35D28CFDEC</vt:lpwstr>
  </property>
</Properties>
</file>